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D75E9" w:rsidTr="004D75E9"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2016</w:t>
            </w:r>
          </w:p>
        </w:tc>
      </w:tr>
      <w:tr w:rsidR="004D75E9" w:rsidTr="004D75E9"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Louise Key</w:t>
            </w:r>
          </w:p>
        </w:tc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4D75E9" w:rsidTr="004D75E9"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Robyn Rogers</w:t>
            </w:r>
          </w:p>
        </w:tc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4D75E9" w:rsidTr="004D75E9"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Vanessa McErlain</w:t>
            </w:r>
          </w:p>
        </w:tc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4D75E9" w:rsidTr="004D75E9">
        <w:tc>
          <w:tcPr>
            <w:tcW w:w="7087" w:type="dxa"/>
          </w:tcPr>
          <w:p w:rsidR="004D75E9" w:rsidRDefault="004D75E9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Paula Hill</w:t>
            </w:r>
          </w:p>
        </w:tc>
        <w:tc>
          <w:tcPr>
            <w:tcW w:w="7087" w:type="dxa"/>
          </w:tcPr>
          <w:p w:rsidR="004D75E9" w:rsidRDefault="00523932" w:rsidP="00A63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</w:tbl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A9606D" w:rsidP="00A63F36">
      <w:pPr>
        <w:jc w:val="center"/>
        <w:rPr>
          <w:rFonts w:ascii="Arial" w:hAnsi="Arial" w:cs="Arial"/>
          <w:b/>
        </w:rPr>
      </w:pPr>
    </w:p>
    <w:p w:rsidR="00A9606D" w:rsidRPr="006F77A6" w:rsidRDefault="00F178F2" w:rsidP="002006B1">
      <w:pPr>
        <w:rPr>
          <w:rFonts w:ascii="Arial" w:hAnsi="Arial" w:cs="Arial"/>
          <w:b/>
        </w:rPr>
      </w:pPr>
      <w:r w:rsidRPr="006F77A6">
        <w:rPr>
          <w:rFonts w:ascii="Arial" w:hAnsi="Arial" w:cs="Arial"/>
          <w:b/>
        </w:rPr>
        <w:t xml:space="preserve"> </w:t>
      </w:r>
    </w:p>
    <w:p w:rsidR="003D4DBA" w:rsidRPr="006F77A6" w:rsidRDefault="003D4DBA" w:rsidP="00A63F36">
      <w:pPr>
        <w:jc w:val="center"/>
        <w:rPr>
          <w:rFonts w:ascii="Arial" w:hAnsi="Arial" w:cs="Arial"/>
          <w:b/>
        </w:rPr>
        <w:sectPr w:rsidR="003D4DBA" w:rsidRPr="006F77A6" w:rsidSect="00CB4EA1">
          <w:headerReference w:type="default" r:id="rId9"/>
          <w:footerReference w:type="default" r:id="rId10"/>
          <w:pgSz w:w="16838" w:h="11906" w:orient="landscape"/>
          <w:pgMar w:top="1276" w:right="1440" w:bottom="1440" w:left="1440" w:header="708" w:footer="708" w:gutter="0"/>
          <w:pgNumType w:start="0"/>
          <w:cols w:space="708"/>
          <w:docGrid w:linePitch="360"/>
        </w:sectPr>
      </w:pPr>
    </w:p>
    <w:p w:rsidR="00CD5118" w:rsidRPr="006F77A6" w:rsidRDefault="00CD5118" w:rsidP="00CD5118">
      <w:pPr>
        <w:rPr>
          <w:rFonts w:ascii="Arial" w:hAnsi="Arial" w:cs="Arial"/>
          <w:b/>
        </w:rPr>
      </w:pPr>
      <w:r w:rsidRPr="006F77A6">
        <w:rPr>
          <w:rFonts w:ascii="Arial" w:hAnsi="Arial" w:cs="Arial"/>
          <w:b/>
        </w:rPr>
        <w:lastRenderedPageBreak/>
        <w:t>Introduction</w:t>
      </w:r>
    </w:p>
    <w:p w:rsidR="00B62292" w:rsidRPr="006F77A6" w:rsidRDefault="00CD5118" w:rsidP="00CD5118">
      <w:pPr>
        <w:rPr>
          <w:rFonts w:ascii="Arial" w:hAnsi="Arial" w:cs="Arial"/>
        </w:rPr>
      </w:pPr>
      <w:r w:rsidRPr="006F77A6">
        <w:rPr>
          <w:rFonts w:ascii="Arial" w:hAnsi="Arial" w:cs="Arial"/>
        </w:rPr>
        <w:t xml:space="preserve">Welcome to the </w:t>
      </w:r>
      <w:r w:rsidR="008B19D4" w:rsidRPr="006F77A6">
        <w:rPr>
          <w:rFonts w:ascii="Arial" w:hAnsi="Arial" w:cs="Arial"/>
        </w:rPr>
        <w:t>*COUNTY*</w:t>
      </w:r>
      <w:r w:rsidRPr="006F77A6">
        <w:rPr>
          <w:rFonts w:ascii="Arial" w:hAnsi="Arial" w:cs="Arial"/>
        </w:rPr>
        <w:t xml:space="preserve"> plan</w:t>
      </w:r>
      <w:r w:rsidR="00B81F9A" w:rsidRPr="006F77A6">
        <w:rPr>
          <w:rFonts w:ascii="Arial" w:hAnsi="Arial" w:cs="Arial"/>
        </w:rPr>
        <w:t>.</w:t>
      </w:r>
      <w:r w:rsidRPr="006F77A6">
        <w:rPr>
          <w:rFonts w:ascii="Arial" w:hAnsi="Arial" w:cs="Arial"/>
        </w:rPr>
        <w:t xml:space="preserve"> </w:t>
      </w:r>
      <w:r w:rsidR="00B81F9A" w:rsidRPr="006F77A6">
        <w:rPr>
          <w:rFonts w:ascii="Arial" w:hAnsi="Arial" w:cs="Arial"/>
        </w:rPr>
        <w:t xml:space="preserve"> This document sets out the plans</w:t>
      </w:r>
      <w:r w:rsidR="00325A74" w:rsidRPr="006F77A6">
        <w:rPr>
          <w:rFonts w:ascii="Arial" w:hAnsi="Arial" w:cs="Arial"/>
        </w:rPr>
        <w:t>,</w:t>
      </w:r>
      <w:r w:rsidR="00B81F9A" w:rsidRPr="006F77A6">
        <w:rPr>
          <w:rFonts w:ascii="Arial" w:hAnsi="Arial" w:cs="Arial"/>
        </w:rPr>
        <w:t xml:space="preserve"> for the whole of the netball family in the </w:t>
      </w:r>
      <w:r w:rsidR="008B19D4" w:rsidRPr="006F77A6">
        <w:rPr>
          <w:rFonts w:ascii="Arial" w:hAnsi="Arial" w:cs="Arial"/>
        </w:rPr>
        <w:t>*COUNTY*</w:t>
      </w:r>
      <w:r w:rsidR="00B62292" w:rsidRPr="006F77A6">
        <w:rPr>
          <w:rFonts w:ascii="Arial" w:hAnsi="Arial" w:cs="Arial"/>
        </w:rPr>
        <w:t>;</w:t>
      </w:r>
      <w:r w:rsidR="00B81F9A" w:rsidRPr="006F77A6">
        <w:rPr>
          <w:rFonts w:ascii="Arial" w:hAnsi="Arial" w:cs="Arial"/>
        </w:rPr>
        <w:t xml:space="preserve"> members, general participants, young people, adults</w:t>
      </w:r>
      <w:r w:rsidR="00325A74" w:rsidRPr="006F77A6">
        <w:rPr>
          <w:rFonts w:ascii="Arial" w:hAnsi="Arial" w:cs="Arial"/>
        </w:rPr>
        <w:t>, coaches, official,</w:t>
      </w:r>
      <w:r w:rsidR="00B81F9A" w:rsidRPr="006F77A6">
        <w:rPr>
          <w:rFonts w:ascii="Arial" w:hAnsi="Arial" w:cs="Arial"/>
        </w:rPr>
        <w:t xml:space="preserve"> supporters</w:t>
      </w:r>
      <w:r w:rsidR="00325A74" w:rsidRPr="006F77A6">
        <w:rPr>
          <w:rFonts w:ascii="Arial" w:hAnsi="Arial" w:cs="Arial"/>
        </w:rPr>
        <w:t xml:space="preserve"> and volunteers</w:t>
      </w:r>
      <w:r w:rsidR="00B81F9A" w:rsidRPr="006F77A6">
        <w:rPr>
          <w:rFonts w:ascii="Arial" w:hAnsi="Arial" w:cs="Arial"/>
        </w:rPr>
        <w:t xml:space="preserve">.  </w:t>
      </w:r>
      <w:r w:rsidR="00B62292" w:rsidRPr="006F77A6">
        <w:rPr>
          <w:rFonts w:ascii="Arial" w:hAnsi="Arial" w:cs="Arial"/>
        </w:rPr>
        <w:t>Building on the successes of the previous four year plan and considering</w:t>
      </w:r>
      <w:r w:rsidR="00B81F9A" w:rsidRPr="006F77A6">
        <w:rPr>
          <w:rFonts w:ascii="Arial" w:hAnsi="Arial" w:cs="Arial"/>
        </w:rPr>
        <w:t xml:space="preserve"> extensive research into netball participants and potential participants</w:t>
      </w:r>
      <w:r w:rsidR="00B62292" w:rsidRPr="006F77A6">
        <w:rPr>
          <w:rFonts w:ascii="Arial" w:hAnsi="Arial" w:cs="Arial"/>
        </w:rPr>
        <w:t xml:space="preserve">, </w:t>
      </w:r>
      <w:r w:rsidR="00325A74" w:rsidRPr="006F77A6">
        <w:rPr>
          <w:rFonts w:ascii="Arial" w:hAnsi="Arial" w:cs="Arial"/>
        </w:rPr>
        <w:t xml:space="preserve">this plan </w:t>
      </w:r>
      <w:r w:rsidR="002B325F" w:rsidRPr="006F77A6">
        <w:rPr>
          <w:rFonts w:ascii="Arial" w:hAnsi="Arial" w:cs="Arial"/>
        </w:rPr>
        <w:t>aim</w:t>
      </w:r>
      <w:r w:rsidR="00325A74" w:rsidRPr="006F77A6">
        <w:rPr>
          <w:rFonts w:ascii="Arial" w:hAnsi="Arial" w:cs="Arial"/>
        </w:rPr>
        <w:t>s</w:t>
      </w:r>
      <w:r w:rsidR="00B62292" w:rsidRPr="006F77A6">
        <w:rPr>
          <w:rFonts w:ascii="Arial" w:hAnsi="Arial" w:cs="Arial"/>
        </w:rPr>
        <w:t xml:space="preserve"> to </w:t>
      </w:r>
      <w:r w:rsidR="00325A74" w:rsidRPr="006F77A6">
        <w:rPr>
          <w:rFonts w:ascii="Arial" w:hAnsi="Arial" w:cs="Arial"/>
        </w:rPr>
        <w:t xml:space="preserve">set out how we will </w:t>
      </w:r>
      <w:r w:rsidR="00B62292" w:rsidRPr="006F77A6">
        <w:rPr>
          <w:rFonts w:ascii="Arial" w:hAnsi="Arial" w:cs="Arial"/>
        </w:rPr>
        <w:t>deliver excellence and contribute to</w:t>
      </w:r>
      <w:r w:rsidR="00325A74" w:rsidRPr="006F77A6">
        <w:rPr>
          <w:rFonts w:ascii="Arial" w:hAnsi="Arial" w:cs="Arial"/>
        </w:rPr>
        <w:t>wards netball’s strategic goals</w:t>
      </w:r>
      <w:r w:rsidR="00B81F9A" w:rsidRPr="006F77A6">
        <w:rPr>
          <w:rFonts w:ascii="Arial" w:hAnsi="Arial" w:cs="Arial"/>
        </w:rPr>
        <w:t xml:space="preserve">.  </w:t>
      </w:r>
    </w:p>
    <w:p w:rsidR="00B81F9A" w:rsidRPr="006F77A6" w:rsidRDefault="00325A74" w:rsidP="00CD5118">
      <w:pPr>
        <w:rPr>
          <w:rFonts w:ascii="Arial" w:hAnsi="Arial" w:cs="Arial"/>
        </w:rPr>
      </w:pPr>
      <w:r w:rsidRPr="006F77A6">
        <w:rPr>
          <w:rFonts w:ascii="Arial" w:hAnsi="Arial" w:cs="Arial"/>
        </w:rPr>
        <w:t>The plan begins by sharing</w:t>
      </w:r>
      <w:r w:rsidR="00B81F9A" w:rsidRPr="006F77A6">
        <w:rPr>
          <w:rFonts w:ascii="Arial" w:hAnsi="Arial" w:cs="Arial"/>
        </w:rPr>
        <w:t xml:space="preserve"> the England Netball vision, mission and strategic goals, </w:t>
      </w:r>
      <w:r w:rsidRPr="006F77A6">
        <w:rPr>
          <w:rFonts w:ascii="Arial" w:hAnsi="Arial" w:cs="Arial"/>
        </w:rPr>
        <w:t>see page 2</w:t>
      </w:r>
      <w:r w:rsidR="00B81F9A" w:rsidRPr="006F77A6">
        <w:rPr>
          <w:rFonts w:ascii="Arial" w:hAnsi="Arial" w:cs="Arial"/>
        </w:rPr>
        <w:t>.  Page 3</w:t>
      </w:r>
      <w:r w:rsidR="00A44D9D" w:rsidRPr="006F77A6">
        <w:rPr>
          <w:rFonts w:ascii="Arial" w:hAnsi="Arial" w:cs="Arial"/>
        </w:rPr>
        <w:t>,</w:t>
      </w:r>
      <w:r w:rsidR="00B81F9A" w:rsidRPr="006F77A6">
        <w:rPr>
          <w:rFonts w:ascii="Arial" w:hAnsi="Arial" w:cs="Arial"/>
        </w:rPr>
        <w:t xml:space="preserve"> </w:t>
      </w:r>
      <w:r w:rsidRPr="006F77A6">
        <w:rPr>
          <w:rFonts w:ascii="Arial" w:hAnsi="Arial" w:cs="Arial"/>
        </w:rPr>
        <w:t xml:space="preserve">then </w:t>
      </w:r>
      <w:r w:rsidR="00B81F9A" w:rsidRPr="006F77A6">
        <w:rPr>
          <w:rFonts w:ascii="Arial" w:hAnsi="Arial" w:cs="Arial"/>
        </w:rPr>
        <w:t xml:space="preserve">details a summary of the priority targets within this plan, giving a quick overview of key </w:t>
      </w:r>
      <w:r w:rsidRPr="006F77A6">
        <w:rPr>
          <w:rFonts w:ascii="Arial" w:hAnsi="Arial" w:cs="Arial"/>
        </w:rPr>
        <w:t xml:space="preserve">focus </w:t>
      </w:r>
      <w:r w:rsidR="00B81F9A" w:rsidRPr="006F77A6">
        <w:rPr>
          <w:rFonts w:ascii="Arial" w:hAnsi="Arial" w:cs="Arial"/>
        </w:rPr>
        <w:t xml:space="preserve">areas.  The plan is </w:t>
      </w:r>
      <w:r w:rsidR="00B62292" w:rsidRPr="006F77A6">
        <w:rPr>
          <w:rFonts w:ascii="Arial" w:hAnsi="Arial" w:cs="Arial"/>
        </w:rPr>
        <w:t xml:space="preserve">then </w:t>
      </w:r>
      <w:r w:rsidR="00B81F9A" w:rsidRPr="006F77A6">
        <w:rPr>
          <w:rFonts w:ascii="Arial" w:hAnsi="Arial" w:cs="Arial"/>
        </w:rPr>
        <w:t xml:space="preserve">split into </w:t>
      </w:r>
      <w:r w:rsidRPr="006F77A6">
        <w:rPr>
          <w:rFonts w:ascii="Arial" w:hAnsi="Arial" w:cs="Arial"/>
        </w:rPr>
        <w:t xml:space="preserve">a number of sections, each section showing a detailed SWOT analysis (strengths, weakness, opportunities and strengths) </w:t>
      </w:r>
      <w:r w:rsidR="00A44D9D" w:rsidRPr="006F77A6">
        <w:rPr>
          <w:rFonts w:ascii="Arial" w:hAnsi="Arial" w:cs="Arial"/>
        </w:rPr>
        <w:t>followed by the area</w:t>
      </w:r>
      <w:r w:rsidRPr="006F77A6">
        <w:rPr>
          <w:rFonts w:ascii="Arial" w:hAnsi="Arial" w:cs="Arial"/>
        </w:rPr>
        <w:t xml:space="preserve"> action plan.  T</w:t>
      </w:r>
      <w:r w:rsidR="00B81F9A" w:rsidRPr="006F77A6">
        <w:rPr>
          <w:rFonts w:ascii="Arial" w:hAnsi="Arial" w:cs="Arial"/>
        </w:rPr>
        <w:t xml:space="preserve">he </w:t>
      </w:r>
      <w:r w:rsidRPr="006F77A6">
        <w:rPr>
          <w:rFonts w:ascii="Arial" w:hAnsi="Arial" w:cs="Arial"/>
        </w:rPr>
        <w:t>s</w:t>
      </w:r>
      <w:r w:rsidR="00B81F9A" w:rsidRPr="006F77A6">
        <w:rPr>
          <w:rFonts w:ascii="Arial" w:hAnsi="Arial" w:cs="Arial"/>
        </w:rPr>
        <w:t>ections</w:t>
      </w:r>
      <w:r w:rsidRPr="006F77A6">
        <w:rPr>
          <w:rFonts w:ascii="Arial" w:hAnsi="Arial" w:cs="Arial"/>
        </w:rPr>
        <w:t xml:space="preserve"> are as follows</w:t>
      </w:r>
      <w:r w:rsidR="00B81F9A" w:rsidRPr="006F77A6">
        <w:rPr>
          <w:rFonts w:ascii="Arial" w:hAnsi="Arial" w:cs="Arial"/>
        </w:rPr>
        <w:t>;</w:t>
      </w:r>
    </w:p>
    <w:p w:rsidR="00CD5118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>Good Governance</w:t>
      </w:r>
    </w:p>
    <w:p w:rsidR="00B62292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>Playing the Game (Schools, Club Development, Further Education, Higher Education, Community, Facility Development)</w:t>
      </w:r>
    </w:p>
    <w:p w:rsidR="00B62292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>Performance</w:t>
      </w:r>
    </w:p>
    <w:p w:rsidR="00B62292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>Competitions and Events</w:t>
      </w:r>
    </w:p>
    <w:p w:rsidR="00B62292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>Volunteering</w:t>
      </w:r>
    </w:p>
    <w:p w:rsidR="00B62292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 xml:space="preserve">Coaching </w:t>
      </w:r>
    </w:p>
    <w:p w:rsidR="00B62292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 xml:space="preserve">Officiating </w:t>
      </w:r>
    </w:p>
    <w:p w:rsidR="00B62292" w:rsidRPr="006F77A6" w:rsidRDefault="00B62292" w:rsidP="00B81F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F77A6">
        <w:rPr>
          <w:rFonts w:ascii="Arial" w:hAnsi="Arial" w:cs="Arial"/>
        </w:rPr>
        <w:t>Communication and Marketing</w:t>
      </w:r>
    </w:p>
    <w:p w:rsidR="00325A74" w:rsidRPr="006F77A6" w:rsidRDefault="00325A74" w:rsidP="00325A74">
      <w:pPr>
        <w:rPr>
          <w:rFonts w:ascii="Arial" w:hAnsi="Arial" w:cs="Arial"/>
        </w:rPr>
      </w:pPr>
      <w:r w:rsidRPr="006F77A6">
        <w:rPr>
          <w:rFonts w:ascii="Arial" w:hAnsi="Arial" w:cs="Arial"/>
        </w:rPr>
        <w:t xml:space="preserve">We hope this provides a useful outline of how as one team, aligned behind one dream, netball will achieve its overall mission of </w:t>
      </w:r>
      <w:r w:rsidR="00A44D9D" w:rsidRPr="006F77A6">
        <w:rPr>
          <w:rFonts w:ascii="Arial" w:hAnsi="Arial" w:cs="Arial"/>
        </w:rPr>
        <w:t>‘</w:t>
      </w:r>
      <w:r w:rsidRPr="006F77A6">
        <w:rPr>
          <w:rFonts w:ascii="Arial" w:hAnsi="Arial" w:cs="Arial"/>
        </w:rPr>
        <w:t>your game your way</w:t>
      </w:r>
      <w:r w:rsidR="00A44D9D" w:rsidRPr="006F77A6">
        <w:rPr>
          <w:rFonts w:ascii="Arial" w:hAnsi="Arial" w:cs="Arial"/>
        </w:rPr>
        <w:t>’</w:t>
      </w:r>
      <w:r w:rsidRPr="006F77A6">
        <w:rPr>
          <w:rFonts w:ascii="Arial" w:hAnsi="Arial" w:cs="Arial"/>
        </w:rPr>
        <w:t xml:space="preserve">.  Happy reading! </w:t>
      </w:r>
    </w:p>
    <w:p w:rsidR="00B62292" w:rsidRPr="006F77A6" w:rsidRDefault="00B62292" w:rsidP="00CC17A7">
      <w:r w:rsidRPr="006F77A6">
        <w:br w:type="page"/>
      </w:r>
    </w:p>
    <w:p w:rsidR="00CC17A7" w:rsidRPr="006F77A6" w:rsidRDefault="00CC17A7" w:rsidP="00CC17A7">
      <w:r w:rsidRPr="006F77A6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91471C0" wp14:editId="205CD640">
            <wp:simplePos x="0" y="0"/>
            <wp:positionH relativeFrom="column">
              <wp:posOffset>1306195</wp:posOffset>
            </wp:positionH>
            <wp:positionV relativeFrom="paragraph">
              <wp:posOffset>-71755</wp:posOffset>
            </wp:positionV>
            <wp:extent cx="7540625" cy="9867900"/>
            <wp:effectExtent l="0" t="0" r="0" b="0"/>
            <wp:wrapNone/>
            <wp:docPr id="1" name="Picture 1" descr="EN_Dia_9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EN_Dia_9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7A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9426B3" wp14:editId="629D6583">
                <wp:simplePos x="0" y="0"/>
                <wp:positionH relativeFrom="column">
                  <wp:posOffset>1981835</wp:posOffset>
                </wp:positionH>
                <wp:positionV relativeFrom="paragraph">
                  <wp:posOffset>438785</wp:posOffset>
                </wp:positionV>
                <wp:extent cx="6024245" cy="5257800"/>
                <wp:effectExtent l="0" t="0" r="0" b="0"/>
                <wp:wrapNone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4245" cy="5257800"/>
                          <a:chOff x="0" y="0"/>
                          <a:chExt cx="9487" cy="8280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32" w:rsidRDefault="00523932" w:rsidP="00CC17A7">
                              <w:pPr>
                                <w:pStyle w:val="BasicParagraph"/>
                                <w:rPr>
                                  <w:rFonts w:ascii="Arial" w:hAns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23"/>
                                </w:rPr>
                                <w:t>England Netball Vision, Mission and Strategic Goals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612"/>
                            <a:ext cx="288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32" w:rsidRDefault="00523932" w:rsidP="00CC17A7">
                              <w:pPr>
                                <w:pStyle w:val="BasicParagraph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D86698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D86698"/>
                                  <w:szCs w:val="23"/>
                                </w:rPr>
                                <w:t>Vision</w:t>
                              </w:r>
                            </w:p>
                            <w:p w:rsidR="00523932" w:rsidRDefault="00523932" w:rsidP="00CC17A7">
                              <w:pPr>
                                <w:spacing w:line="264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Helvetica"/>
                                  <w:sz w:val="20"/>
                                  <w:szCs w:val="18"/>
                                </w:rPr>
                                <w:t>Your Game, Your Way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3029"/>
                            <a:ext cx="936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32" w:rsidRDefault="00523932" w:rsidP="00CC17A7">
                              <w:pPr>
                                <w:pStyle w:val="BasicParagraph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6AA741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6AA741"/>
                                  <w:szCs w:val="23"/>
                                </w:rPr>
                                <w:t>mission</w:t>
                              </w:r>
                            </w:p>
                            <w:p w:rsidR="00523932" w:rsidRDefault="00523932" w:rsidP="00CC17A7">
                              <w:pPr>
                                <w:spacing w:line="264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To establish England Netball as a top performing, financially sustainable National Governing Body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br/>
                                <w:t>that promotes ‘Netball for Life’ and develops more world class athletes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872"/>
                            <a:ext cx="2041" cy="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32" w:rsidRDefault="00523932" w:rsidP="00CC17A7">
                              <w:pPr>
                                <w:pStyle w:val="BasicParagraph"/>
                                <w:tabs>
                                  <w:tab w:val="left" w:pos="0"/>
                                </w:tabs>
                                <w:spacing w:after="6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t>strategic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br/>
                                <w:t>goal 1</w:t>
                              </w:r>
                            </w:p>
                            <w:p w:rsidR="00523932" w:rsidRDefault="00523932" w:rsidP="00CC17A7">
                              <w:pPr>
                                <w:spacing w:line="264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Grow participation in the game by an average of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,000 participants per annum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4882"/>
                            <a:ext cx="1931" cy="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32" w:rsidRDefault="00523932" w:rsidP="00CC17A7">
                              <w:pPr>
                                <w:pStyle w:val="BasicParagraph"/>
                                <w:tabs>
                                  <w:tab w:val="left" w:pos="0"/>
                                </w:tabs>
                                <w:spacing w:after="6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t>strategic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br/>
                                <w:t>goal 2</w:t>
                              </w:r>
                            </w:p>
                            <w:p w:rsidR="00523932" w:rsidRDefault="00523932" w:rsidP="00CC17A7">
                              <w:pPr>
                                <w:tabs>
                                  <w:tab w:val="left" w:pos="0"/>
                                </w:tabs>
                                <w:spacing w:line="264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Deliver a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Class Member and Participant experience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4872"/>
                            <a:ext cx="1931" cy="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32" w:rsidRDefault="00523932" w:rsidP="00CC17A7">
                              <w:pPr>
                                <w:pStyle w:val="BasicParagraph"/>
                                <w:tabs>
                                  <w:tab w:val="left" w:pos="0"/>
                                </w:tabs>
                                <w:spacing w:after="6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t>strategic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br/>
                                <w:t>goal 3</w:t>
                              </w:r>
                            </w:p>
                            <w:p w:rsidR="00523932" w:rsidRDefault="00523932" w:rsidP="00CC17A7">
                              <w:pPr>
                                <w:tabs>
                                  <w:tab w:val="left" w:pos="0"/>
                                </w:tabs>
                                <w:spacing w:line="264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Establish England as the number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team in the world by winning the World Netball Championships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356" y="4872"/>
                            <a:ext cx="2131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932" w:rsidRDefault="00523932" w:rsidP="00CC17A7">
                              <w:pPr>
                                <w:pStyle w:val="BasicParagraph"/>
                                <w:tabs>
                                  <w:tab w:val="left" w:pos="0"/>
                                </w:tabs>
                                <w:spacing w:after="6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t>strategic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5C5B8A"/>
                                  <w:szCs w:val="23"/>
                                </w:rPr>
                                <w:br/>
                                <w:t>goal 4</w:t>
                              </w:r>
                            </w:p>
                            <w:p w:rsidR="00523932" w:rsidRDefault="00523932" w:rsidP="00CC17A7">
                              <w:pPr>
                                <w:tabs>
                                  <w:tab w:val="left" w:pos="0"/>
                                </w:tabs>
                                <w:spacing w:line="264" w:lineRule="auto"/>
                                <w:ind w:left="-142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Lead an effective and progressive infrastructure enabling all involved in the netball experience to collaborate as one team aligned behind one dream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156.05pt;margin-top:34.55pt;width:474.35pt;height:414pt;z-index:-251654144" coordsize="9487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width:9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m48AA&#10;AADaAAAADwAAAGRycy9kb3ducmV2LnhtbESPQYvCMBSE7wv+h/CEva2pwq5SjSKK4HVV8Ppsnk0x&#10;eSlNbKu/frMgeBxm5htmseqdFS01ofKsYDzKQBAXXldcKjgdd18zECEia7SeScGDAqyWg48F5tp3&#10;/EvtIZYiQTjkqMDEWOdShsKQwzDyNXHyrr5xGJNsSqkb7BLcWTnJsh/psOK0YLCmjaHidrg7BcXz&#10;vp1tqkvbPafn6aU39vvKVqnPYb+eg4jUx3f41d5rBRP4v5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m48AAAADaAAAADwAAAAAAAAAAAAAAAACYAgAAZHJzL2Rvd25y&#10;ZXYueG1sUEsFBgAAAAAEAAQA9QAAAIUDAAAAAA==&#10;" filled="f" stroked="f">
                  <v:textbox inset=",7.2pt,,7.2pt">
                    <w:txbxContent>
                      <w:p w:rsidR="00523932" w:rsidRDefault="00523932" w:rsidP="00CC17A7">
                        <w:pPr>
                          <w:pStyle w:val="BasicParagraph"/>
                          <w:rPr>
                            <w:rFonts w:ascii="Arial" w:hAnsi="Arial"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36"/>
                            <w:szCs w:val="23"/>
                          </w:rPr>
                          <w:t>England Netball Vision, Mission and Strategic Goals</w:t>
                        </w:r>
                      </w:p>
                    </w:txbxContent>
                  </v:textbox>
                </v:shape>
                <v:shape id="Text Box 31" o:spid="_x0000_s1028" type="#_x0000_t202" style="position:absolute;left:3315;top:1612;width:288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  <v:textbox inset=",7.2pt,,7.2pt">
                    <w:txbxContent>
                      <w:p w:rsidR="00523932" w:rsidRDefault="00523932" w:rsidP="00CC17A7">
                        <w:pPr>
                          <w:pStyle w:val="BasicParagraph"/>
                          <w:jc w:val="center"/>
                          <w:rPr>
                            <w:rFonts w:ascii="Arial" w:hAnsi="Arial"/>
                            <w:b/>
                            <w:bCs/>
                            <w:caps/>
                            <w:color w:val="D86698"/>
                            <w:szCs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D86698"/>
                            <w:szCs w:val="23"/>
                          </w:rPr>
                          <w:t>Vision</w:t>
                        </w:r>
                      </w:p>
                      <w:p w:rsidR="00523932" w:rsidRDefault="00523932" w:rsidP="00CC17A7">
                        <w:pPr>
                          <w:spacing w:line="264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 w:cs="Helvetica"/>
                            <w:sz w:val="20"/>
                            <w:szCs w:val="18"/>
                          </w:rPr>
                          <w:t>Your Game, Your Way</w:t>
                        </w:r>
                      </w:p>
                    </w:txbxContent>
                  </v:textbox>
                </v:shape>
                <v:shape id="Text Box 32" o:spid="_x0000_s1029" type="#_x0000_t202" style="position:absolute;left:75;top:3029;width:9360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523932" w:rsidRDefault="00523932" w:rsidP="00CC17A7">
                        <w:pPr>
                          <w:pStyle w:val="BasicParagraph"/>
                          <w:jc w:val="center"/>
                          <w:rPr>
                            <w:rFonts w:ascii="Arial" w:hAnsi="Arial"/>
                            <w:b/>
                            <w:bCs/>
                            <w:caps/>
                            <w:color w:val="6AA741"/>
                            <w:szCs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6AA741"/>
                            <w:szCs w:val="23"/>
                          </w:rPr>
                          <w:t>mission</w:t>
                        </w:r>
                      </w:p>
                      <w:p w:rsidR="00523932" w:rsidRDefault="00523932" w:rsidP="00CC17A7">
                        <w:pPr>
                          <w:spacing w:line="264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To establish England Netball as a top performing, financially sustainable National Governing Body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br/>
                          <w:t>that promotes ‘Netball for Life’ and develops more world class athletes</w:t>
                        </w:r>
                      </w:p>
                    </w:txbxContent>
                  </v:textbox>
                </v:shape>
                <v:shape id="Text Box 33" o:spid="_x0000_s1030" type="#_x0000_t202" style="position:absolute;left:75;top:4872;width:2041;height:3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:rsidR="00523932" w:rsidRDefault="00523932" w:rsidP="00CC17A7">
                        <w:pPr>
                          <w:pStyle w:val="BasicParagraph"/>
                          <w:tabs>
                            <w:tab w:val="left" w:pos="0"/>
                          </w:tabs>
                          <w:spacing w:after="6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t>strategic</w:t>
                        </w: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br/>
                          <w:t>goal 1</w:t>
                        </w:r>
                      </w:p>
                      <w:p w:rsidR="00523932" w:rsidRDefault="00523932" w:rsidP="00CC17A7">
                        <w:pPr>
                          <w:spacing w:line="264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Grow participation in the game by an average of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  <w:t>10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,000 participants per annum</w:t>
                        </w:r>
                      </w:p>
                    </w:txbxContent>
                  </v:textbox>
                </v:shape>
                <v:shape id="Text Box 34" o:spid="_x0000_s1031" type="#_x0000_t202" style="position:absolute;left:2483;top:4882;width:1931;height:3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523932" w:rsidRDefault="00523932" w:rsidP="00CC17A7">
                        <w:pPr>
                          <w:pStyle w:val="BasicParagraph"/>
                          <w:tabs>
                            <w:tab w:val="left" w:pos="0"/>
                          </w:tabs>
                          <w:spacing w:after="6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t>strategic</w:t>
                        </w: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br/>
                          <w:t>goal 2</w:t>
                        </w:r>
                      </w:p>
                      <w:p w:rsidR="00523932" w:rsidRDefault="00523932" w:rsidP="00CC17A7">
                        <w:pPr>
                          <w:tabs>
                            <w:tab w:val="left" w:pos="0"/>
                          </w:tabs>
                          <w:spacing w:line="264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Deliver a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Class Member and Participant experience</w:t>
                        </w:r>
                      </w:p>
                    </w:txbxContent>
                  </v:textbox>
                </v:shape>
                <v:shape id="Text Box 35" o:spid="_x0000_s1032" type="#_x0000_t202" style="position:absolute;left:4947;top:4872;width:1931;height:3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>
                    <w:txbxContent>
                      <w:p w:rsidR="00523932" w:rsidRDefault="00523932" w:rsidP="00CC17A7">
                        <w:pPr>
                          <w:pStyle w:val="BasicParagraph"/>
                          <w:tabs>
                            <w:tab w:val="left" w:pos="0"/>
                          </w:tabs>
                          <w:spacing w:after="6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t>strategic</w:t>
                        </w: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br/>
                          <w:t>goal 3</w:t>
                        </w:r>
                      </w:p>
                      <w:p w:rsidR="00523932" w:rsidRDefault="00523932" w:rsidP="00CC17A7">
                        <w:pPr>
                          <w:tabs>
                            <w:tab w:val="left" w:pos="0"/>
                          </w:tabs>
                          <w:spacing w:line="264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Establish England as the number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team in the world by winning the World Netball Championships</w:t>
                        </w:r>
                      </w:p>
                    </w:txbxContent>
                  </v:textbox>
                </v:shape>
                <v:shape id="Text Box 36" o:spid="_x0000_s1033" type="#_x0000_t202" style="position:absolute;left:7356;top:4872;width:213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  <v:textbox inset=",7.2pt,,7.2pt">
                    <w:txbxContent>
                      <w:p w:rsidR="00523932" w:rsidRDefault="00523932" w:rsidP="00CC17A7">
                        <w:pPr>
                          <w:pStyle w:val="BasicParagraph"/>
                          <w:tabs>
                            <w:tab w:val="left" w:pos="0"/>
                          </w:tabs>
                          <w:spacing w:after="60" w:line="240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t>strategic</w:t>
                        </w: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color w:val="5C5B8A"/>
                            <w:szCs w:val="23"/>
                          </w:rPr>
                          <w:br/>
                          <w:t>goal 4</w:t>
                        </w:r>
                      </w:p>
                      <w:p w:rsidR="00523932" w:rsidRDefault="00523932" w:rsidP="00CC17A7">
                        <w:pPr>
                          <w:tabs>
                            <w:tab w:val="left" w:pos="0"/>
                          </w:tabs>
                          <w:spacing w:line="264" w:lineRule="auto"/>
                          <w:ind w:left="-1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Lead an effective and progressive infrastructure enabling all involved in the netball experience to collaborate as one team aligned behind one dream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C17A7" w:rsidRPr="006F77A6" w:rsidRDefault="00CC17A7" w:rsidP="00CC17A7"/>
    <w:p w:rsidR="00CD5118" w:rsidRPr="006F77A6" w:rsidRDefault="00CD5118"/>
    <w:tbl>
      <w:tblPr>
        <w:tblStyle w:val="TableGrid"/>
        <w:tblW w:w="5089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15"/>
        <w:gridCol w:w="9016"/>
        <w:gridCol w:w="1434"/>
        <w:gridCol w:w="1561"/>
      </w:tblGrid>
      <w:tr w:rsidR="006F77A6" w:rsidRPr="006F77A6" w:rsidTr="001F12DA">
        <w:tc>
          <w:tcPr>
            <w:tcW w:w="837" w:type="pct"/>
            <w:shd w:val="clear" w:color="auto" w:fill="D9D9D9" w:themeFill="background1" w:themeFillShade="D9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Strategic Goal</w:t>
            </w:r>
          </w:p>
        </w:tc>
        <w:tc>
          <w:tcPr>
            <w:tcW w:w="3125" w:type="pct"/>
            <w:shd w:val="clear" w:color="auto" w:fill="D9D9D9" w:themeFill="background1" w:themeFillShade="D9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Measures / Outcomes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:rsidR="00A44D9D" w:rsidRPr="006F77A6" w:rsidRDefault="001F12DA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 xml:space="preserve">National 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Target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 xml:space="preserve">County/ Regional Target </w:t>
            </w:r>
          </w:p>
        </w:tc>
      </w:tr>
      <w:tr w:rsidR="006F77A6" w:rsidRPr="006F77A6" w:rsidTr="001F12DA">
        <w:tc>
          <w:tcPr>
            <w:tcW w:w="837" w:type="pct"/>
            <w:vMerge w:val="restar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77A6">
              <w:rPr>
                <w:rFonts w:ascii="Arial" w:hAnsi="Arial" w:cs="Arial"/>
                <w:b/>
                <w:sz w:val="17"/>
                <w:szCs w:val="17"/>
              </w:rPr>
              <w:t>Goal 1</w:t>
            </w:r>
          </w:p>
          <w:p w:rsidR="00A44D9D" w:rsidRPr="006F77A6" w:rsidRDefault="00A44D9D" w:rsidP="000E1F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Grow participation in the game by an average of 10,000 participants per annum</w:t>
            </w: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O18 members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U18 members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U14 members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U11 members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Back to Netball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Pay and Play*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Indoor Netball Pay and Play*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Workplace Leagues*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Introduction to Netball*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High 5 clubs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9"/>
        </w:trPr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Junior (O11) clubs and sections formed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F7D1E7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participants through Youth Pay and Play*</w:t>
            </w:r>
          </w:p>
        </w:tc>
        <w:tc>
          <w:tcPr>
            <w:tcW w:w="497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F7D1E7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 w:val="restar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77A6">
              <w:rPr>
                <w:rFonts w:ascii="Arial" w:hAnsi="Arial" w:cs="Arial"/>
                <w:b/>
                <w:sz w:val="17"/>
                <w:szCs w:val="17"/>
              </w:rPr>
              <w:t>Goal 2</w:t>
            </w:r>
          </w:p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Deliver a 1</w:t>
            </w:r>
            <w:r w:rsidRPr="006F77A6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Pr="006F77A6">
              <w:rPr>
                <w:rFonts w:ascii="Arial" w:hAnsi="Arial" w:cs="Arial"/>
                <w:sz w:val="17"/>
                <w:szCs w:val="17"/>
              </w:rPr>
              <w:t xml:space="preserve"> Class Member and Participant experience</w:t>
            </w: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High 5 clubs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Junior (O11) clubs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accredited clubs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Beginner Award Umpires qualified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C Award umpires qualified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B Award umpires qualified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9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Youth Umpires qualified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Match Bench Officials course attendees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Introduction to Coaching attendees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UKCC Level 1 coaches qualified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UKCC Level 2 coaches qualified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UKCC Level 3 coaches qualified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High 5 workshop attendees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coaches accessing technical workshops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new volunteers registered on Pass on Your Passion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D6E3BC" w:themeFill="accent3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Young Netball Organiser attendees</w:t>
            </w:r>
          </w:p>
        </w:tc>
        <w:tc>
          <w:tcPr>
            <w:tcW w:w="497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D6E3BC" w:themeFill="accent3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22"/>
        </w:trPr>
        <w:tc>
          <w:tcPr>
            <w:tcW w:w="837" w:type="pct"/>
            <w:vMerge w:val="restar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77A6">
              <w:rPr>
                <w:rFonts w:ascii="Arial" w:hAnsi="Arial" w:cs="Arial"/>
                <w:b/>
                <w:sz w:val="17"/>
                <w:szCs w:val="17"/>
              </w:rPr>
              <w:t>Goal 3</w:t>
            </w:r>
          </w:p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Establish England as the number 1 team in the world by winning the World Netball Championships</w:t>
            </w:r>
          </w:p>
        </w:tc>
        <w:tc>
          <w:tcPr>
            <w:tcW w:w="3125" w:type="pct"/>
            <w:shd w:val="clear" w:color="auto" w:fill="CCC0D9" w:themeFill="accent4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quality Satellite Academies run</w:t>
            </w:r>
          </w:p>
        </w:tc>
        <w:tc>
          <w:tcPr>
            <w:tcW w:w="497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69"/>
        </w:trPr>
        <w:tc>
          <w:tcPr>
            <w:tcW w:w="837" w:type="pct"/>
            <w:vMerge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CCC0D9" w:themeFill="accent4" w:themeFillTint="66"/>
          </w:tcPr>
          <w:p w:rsidR="00A44D9D" w:rsidRPr="006F77A6" w:rsidRDefault="00663DA0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^</w:t>
            </w:r>
            <w:r w:rsidR="00A44D9D" w:rsidRPr="006F77A6">
              <w:rPr>
                <w:rFonts w:ascii="Arial" w:hAnsi="Arial" w:cs="Arial"/>
                <w:sz w:val="17"/>
                <w:szCs w:val="17"/>
              </w:rPr>
              <w:t>Number of quality County Academies run</w:t>
            </w:r>
          </w:p>
        </w:tc>
        <w:tc>
          <w:tcPr>
            <w:tcW w:w="497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113"/>
        </w:trPr>
        <w:tc>
          <w:tcPr>
            <w:tcW w:w="837" w:type="pct"/>
            <w:vMerge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Number of quality Regional Academies run</w:t>
            </w:r>
          </w:p>
        </w:tc>
        <w:tc>
          <w:tcPr>
            <w:tcW w:w="497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67"/>
        </w:trPr>
        <w:tc>
          <w:tcPr>
            <w:tcW w:w="837" w:type="pct"/>
            <w:vMerge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Number of athletes graduating from the England Performance Pathway to play in NSL</w:t>
            </w:r>
          </w:p>
        </w:tc>
        <w:tc>
          <w:tcPr>
            <w:tcW w:w="497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67"/>
        </w:trPr>
        <w:tc>
          <w:tcPr>
            <w:tcW w:w="837" w:type="pct"/>
            <w:vMerge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Number of athletes with benchmarked graduation to Regional Academy and Regional Performance Academy</w:t>
            </w:r>
          </w:p>
        </w:tc>
        <w:tc>
          <w:tcPr>
            <w:tcW w:w="497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7A6" w:rsidRPr="006F77A6" w:rsidTr="001F12DA">
        <w:trPr>
          <w:trHeight w:val="67"/>
        </w:trPr>
        <w:tc>
          <w:tcPr>
            <w:tcW w:w="837" w:type="pct"/>
            <w:vMerge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5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  <w:r w:rsidRPr="006F77A6">
              <w:rPr>
                <w:rFonts w:ascii="Arial" w:hAnsi="Arial" w:cs="Arial"/>
                <w:sz w:val="17"/>
                <w:szCs w:val="17"/>
              </w:rPr>
              <w:t>Number of players achieving the higher minimum standard in all Academies</w:t>
            </w:r>
          </w:p>
        </w:tc>
        <w:tc>
          <w:tcPr>
            <w:tcW w:w="497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shd w:val="clear" w:color="auto" w:fill="CCC0D9" w:themeFill="accent4" w:themeFillTint="66"/>
          </w:tcPr>
          <w:p w:rsidR="00A44D9D" w:rsidRPr="006F77A6" w:rsidRDefault="00A44D9D" w:rsidP="000E1F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C17A7" w:rsidRPr="006F77A6" w:rsidRDefault="00CC17A7" w:rsidP="00CC17A7">
      <w:pPr>
        <w:rPr>
          <w:sz w:val="16"/>
          <w:szCs w:val="16"/>
        </w:rPr>
      </w:pPr>
      <w:r w:rsidRPr="006F77A6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2D2E" wp14:editId="446E0857">
                <wp:simplePos x="0" y="0"/>
                <wp:positionH relativeFrom="column">
                  <wp:posOffset>-2837875</wp:posOffset>
                </wp:positionH>
                <wp:positionV relativeFrom="paragraph">
                  <wp:posOffset>-69273</wp:posOffset>
                </wp:positionV>
                <wp:extent cx="2038350" cy="685800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932" w:rsidRDefault="00523932" w:rsidP="00CC17A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4363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4363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34" type="#_x0000_t202" style="position:absolute;margin-left:-223.45pt;margin-top:-5.45pt;width:16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" filled="f" stroked="f">
                <v:textbox>
                  <w:txbxContent>
                    <w:p w:rsidR="00523932" w:rsidRDefault="00523932" w:rsidP="00CC17A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4363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4363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Core</w:t>
                      </w:r>
                    </w:p>
                  </w:txbxContent>
                </v:textbox>
              </v:shape>
            </w:pict>
          </mc:Fallback>
        </mc:AlternateContent>
      </w:r>
      <w:r w:rsidRPr="006F77A6">
        <w:rPr>
          <w:rFonts w:ascii="Times New Roman" w:hAnsi="Times New Roman" w:cs="Times New Roman"/>
          <w:noProof/>
          <w:sz w:val="16"/>
          <w:szCs w:val="16"/>
          <w:lang w:eastAsia="en-GB"/>
        </w:rPr>
        <w:t xml:space="preserve"> </w:t>
      </w:r>
      <w:r w:rsidRPr="006F77A6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2C826" wp14:editId="39052BC7">
                <wp:simplePos x="0" y="0"/>
                <wp:positionH relativeFrom="column">
                  <wp:posOffset>-2767602</wp:posOffset>
                </wp:positionH>
                <wp:positionV relativeFrom="paragraph">
                  <wp:posOffset>121474</wp:posOffset>
                </wp:positionV>
                <wp:extent cx="1940560" cy="1560830"/>
                <wp:effectExtent l="0" t="0" r="0" b="127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932" w:rsidRDefault="00523932" w:rsidP="00CC17A7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44ADD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44ADD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Delivery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0940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035" type="#_x0000_t202" style="position:absolute;margin-left:-217.9pt;margin-top:9.55pt;width:152.8pt;height:1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" filled="f" stroked="f">
                <v:textbox>
                  <w:txbxContent>
                    <w:p w:rsidR="00523932" w:rsidRDefault="00523932" w:rsidP="00CC17A7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44ADD7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44ADD7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Delivery</w:t>
                      </w:r>
                    </w:p>
                  </w:txbxContent>
                </v:textbox>
              </v:shape>
            </w:pict>
          </mc:Fallback>
        </mc:AlternateContent>
      </w:r>
      <w:r w:rsidRPr="006F77A6">
        <w:rPr>
          <w:rFonts w:ascii="Times New Roman" w:hAnsi="Times New Roman" w:cs="Times New Roman"/>
          <w:noProof/>
          <w:sz w:val="16"/>
          <w:szCs w:val="16"/>
          <w:lang w:eastAsia="en-GB"/>
        </w:rPr>
        <w:t>*</w:t>
      </w:r>
      <w:r w:rsidRPr="006F77A6">
        <w:rPr>
          <w:rFonts w:ascii="Arial" w:hAnsi="Arial" w:cs="Arial"/>
          <w:sz w:val="16"/>
          <w:szCs w:val="16"/>
        </w:rPr>
        <w:t>New initiatives  - actual initiative names yet to be decided</w:t>
      </w:r>
      <w:r w:rsidR="00663DA0" w:rsidRPr="006F77A6">
        <w:rPr>
          <w:rFonts w:ascii="Arial" w:hAnsi="Arial" w:cs="Arial"/>
          <w:sz w:val="16"/>
          <w:szCs w:val="16"/>
        </w:rPr>
        <w:tab/>
      </w:r>
      <w:r w:rsidR="00663DA0" w:rsidRPr="006F77A6">
        <w:rPr>
          <w:rFonts w:ascii="Arial" w:hAnsi="Arial" w:cs="Arial"/>
          <w:sz w:val="16"/>
          <w:szCs w:val="16"/>
        </w:rPr>
        <w:tab/>
      </w:r>
      <w:r w:rsidR="00663DA0" w:rsidRPr="006F77A6">
        <w:rPr>
          <w:rFonts w:ascii="Arial" w:hAnsi="Arial" w:cs="Arial"/>
          <w:sz w:val="16"/>
          <w:szCs w:val="16"/>
        </w:rPr>
        <w:tab/>
      </w:r>
      <w:r w:rsidR="00663DA0" w:rsidRPr="006F77A6">
        <w:rPr>
          <w:rFonts w:ascii="Arial" w:hAnsi="Arial" w:cs="Arial"/>
          <w:sz w:val="16"/>
          <w:szCs w:val="16"/>
        </w:rPr>
        <w:tab/>
      </w:r>
      <w:r w:rsidR="00463289" w:rsidRPr="006F77A6">
        <w:rPr>
          <w:rFonts w:ascii="Arial" w:hAnsi="Arial" w:cs="Arial"/>
          <w:sz w:val="16"/>
          <w:szCs w:val="16"/>
        </w:rPr>
        <w:t>^Likely to reflect the total of the County targets set in this area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SECTION 1 – Good Governance</w:t>
      </w:r>
      <w:r w:rsidR="00191177" w:rsidRPr="006F77A6">
        <w:rPr>
          <w:rFonts w:ascii="Arial" w:hAnsi="Arial" w:cs="Arial"/>
          <w:b/>
          <w:sz w:val="21"/>
          <w:szCs w:val="21"/>
        </w:rPr>
        <w:t>, Safeguarding, Equity and Diversity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3D4DBA" w:rsidRPr="006F77A6" w:rsidRDefault="008B19D4" w:rsidP="00230B0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>County</w:t>
      </w:r>
      <w:r w:rsidR="003D4DBA" w:rsidRPr="006F77A6">
        <w:rPr>
          <w:rFonts w:ascii="Arial" w:hAnsi="Arial" w:cs="Arial"/>
          <w:sz w:val="21"/>
          <w:szCs w:val="21"/>
        </w:rPr>
        <w:t xml:space="preserve"> </w:t>
      </w:r>
      <w:r w:rsidRPr="006F77A6">
        <w:rPr>
          <w:rFonts w:ascii="Arial" w:hAnsi="Arial" w:cs="Arial"/>
          <w:sz w:val="21"/>
          <w:szCs w:val="21"/>
        </w:rPr>
        <w:t>picture/ approach populated by C</w:t>
      </w:r>
      <w:r w:rsidR="003732CD" w:rsidRPr="006F77A6">
        <w:rPr>
          <w:rFonts w:ascii="Arial" w:hAnsi="Arial" w:cs="Arial"/>
          <w:sz w:val="21"/>
          <w:szCs w:val="21"/>
        </w:rPr>
        <w:t>NA</w:t>
      </w:r>
      <w:r w:rsidR="003D4DBA" w:rsidRPr="006F77A6">
        <w:rPr>
          <w:rFonts w:ascii="Arial" w:hAnsi="Arial" w:cs="Arial"/>
          <w:sz w:val="21"/>
          <w:szCs w:val="21"/>
        </w:rPr>
        <w:t>/TSG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="008B19D4" w:rsidRPr="006F77A6">
        <w:rPr>
          <w:rFonts w:ascii="Arial" w:hAnsi="Arial" w:cs="Arial"/>
          <w:sz w:val="21"/>
          <w:szCs w:val="21"/>
        </w:rPr>
        <w:t xml:space="preserve">populated by </w:t>
      </w:r>
      <w:r w:rsidR="003732CD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/TSG)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3D4DBA" w:rsidRPr="006F77A6" w:rsidRDefault="003F7891" w:rsidP="003F7891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Governance/TSGs. Coaching, Umpiring, Development</w:t>
            </w:r>
          </w:p>
          <w:p w:rsidR="003F7891" w:rsidRPr="006F77A6" w:rsidRDefault="003F7891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Volunteers coming through within the TSG</w:t>
            </w:r>
          </w:p>
          <w:p w:rsidR="003F7891" w:rsidRPr="006F77A6" w:rsidRDefault="003F7891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Enthusiastic Knowledgable Management Board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891" w:rsidRPr="006F77A6">
              <w:rPr>
                <w:rFonts w:ascii="Arial" w:hAnsi="Arial" w:cs="Arial"/>
                <w:sz w:val="21"/>
                <w:szCs w:val="21"/>
              </w:rPr>
              <w:t>Heavily reliant on same volunteers</w:t>
            </w:r>
          </w:p>
          <w:p w:rsidR="003F7891" w:rsidRPr="006F77A6" w:rsidRDefault="003F7891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Time commitment</w:t>
            </w:r>
          </w:p>
        </w:tc>
      </w:tr>
      <w:tr w:rsidR="003D4DBA" w:rsidRPr="006F77A6" w:rsidTr="003D4D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3D4DBA" w:rsidRPr="006F77A6" w:rsidRDefault="003F7891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Recruitment and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>Mentoring opportunities for new volunteers</w:t>
            </w:r>
          </w:p>
          <w:p w:rsidR="003F7891" w:rsidRPr="006F77A6" w:rsidRDefault="003F7891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Increased membership with new products</w:t>
            </w:r>
          </w:p>
          <w:p w:rsidR="003F7891" w:rsidRPr="006F77A6" w:rsidRDefault="003F7891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New Governance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3F789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Overload with new product delivery targets</w:t>
            </w:r>
          </w:p>
          <w:p w:rsidR="003F7891" w:rsidRPr="006F77A6" w:rsidRDefault="003F789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Retention of new volunteers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Good governance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Establish a structure that recognises EN as a membership organisation but will allow EN to utilise its commercial potential; generating an income and reducing the reliance on Sport England.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Establish a committee and advisory structure that provides the Board and C</w:t>
            </w:r>
            <w:r w:rsidR="00D87078" w:rsidRPr="006F77A6">
              <w:rPr>
                <w:rFonts w:ascii="Arial" w:hAnsi="Arial" w:cs="Arial"/>
                <w:sz w:val="21"/>
                <w:szCs w:val="21"/>
              </w:rPr>
              <w:t xml:space="preserve">entral </w:t>
            </w:r>
            <w:r w:rsidRPr="006F77A6">
              <w:rPr>
                <w:rFonts w:ascii="Arial" w:hAnsi="Arial" w:cs="Arial"/>
                <w:sz w:val="21"/>
                <w:szCs w:val="21"/>
              </w:rPr>
              <w:t>M</w:t>
            </w:r>
            <w:r w:rsidR="00D87078" w:rsidRPr="006F77A6">
              <w:rPr>
                <w:rFonts w:ascii="Arial" w:hAnsi="Arial" w:cs="Arial"/>
                <w:sz w:val="21"/>
                <w:szCs w:val="21"/>
              </w:rPr>
              <w:t xml:space="preserve">anagement </w:t>
            </w:r>
            <w:r w:rsidRPr="006F77A6">
              <w:rPr>
                <w:rFonts w:ascii="Arial" w:hAnsi="Arial" w:cs="Arial"/>
                <w:sz w:val="21"/>
                <w:szCs w:val="21"/>
              </w:rPr>
              <w:t>T</w:t>
            </w:r>
            <w:r w:rsidR="00D87078" w:rsidRPr="006F77A6">
              <w:rPr>
                <w:rFonts w:ascii="Arial" w:hAnsi="Arial" w:cs="Arial"/>
                <w:sz w:val="21"/>
                <w:szCs w:val="21"/>
              </w:rPr>
              <w:t>eam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with the appropriate level of governance support and develops a clear demarcation between strategic board issues and management operational issues.  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Maintain a strong and effective Board.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Have clarity on the stakeholder engagement within the governance structure including Regional, County, League and Clubs. 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Ensure that the Governance Structure adapts to the external and internal environment and continues to be a first rate NGB.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Establish a safe, fair and inspiring sporting environment that contributes to a high quality participant experience at all times.</w:t>
            </w:r>
          </w:p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550877" w:rsidRPr="006F77A6">
              <w:rPr>
                <w:rFonts w:ascii="Arial" w:hAnsi="Arial" w:cs="Arial"/>
                <w:b/>
                <w:sz w:val="21"/>
                <w:szCs w:val="21"/>
              </w:rPr>
              <w:t xml:space="preserve"> Appointing suitably experienced volunteers and ensuring personal development of said volunteers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550877" w:rsidRPr="006F77A6">
              <w:rPr>
                <w:rFonts w:ascii="Arial" w:hAnsi="Arial" w:cs="Arial"/>
                <w:b/>
                <w:sz w:val="21"/>
                <w:szCs w:val="21"/>
              </w:rPr>
              <w:t xml:space="preserve"> Setting SMART goals to ensure delivery of plan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D43F07" w:rsidRPr="006F77A6" w:rsidRDefault="00D43F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3F07" w:rsidRPr="006F77A6" w:rsidRDefault="00D43F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3F07" w:rsidRPr="006F77A6" w:rsidRDefault="00D43F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 w:rsidP="00B22C9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612E61"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Ensure the membership and role of the </w:t>
            </w:r>
            <w:r w:rsidR="00213644" w:rsidRPr="006F77A6">
              <w:rPr>
                <w:rFonts w:ascii="Arial" w:hAnsi="Arial" w:cs="Arial"/>
                <w:sz w:val="21"/>
                <w:szCs w:val="21"/>
              </w:rPr>
              <w:t>committee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and working groups are appropriate to deliver the 2013-17 plan.  </w:t>
            </w:r>
          </w:p>
          <w:p w:rsidR="00663DA0" w:rsidRPr="006F77A6" w:rsidRDefault="00663DA0">
            <w:pPr>
              <w:rPr>
                <w:rFonts w:ascii="Arial" w:hAnsi="Arial" w:cs="Arial"/>
                <w:sz w:val="21"/>
                <w:szCs w:val="21"/>
              </w:rPr>
            </w:pPr>
          </w:p>
          <w:p w:rsidR="00663DA0" w:rsidRPr="006F77A6" w:rsidRDefault="00663DA0" w:rsidP="003732C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Consider the EN recommended CNA structures and roles.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550877" w:rsidP="00550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550877" w:rsidRPr="006F77A6" w:rsidRDefault="00550877" w:rsidP="00550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550877" w:rsidRPr="006F77A6" w:rsidRDefault="00550877" w:rsidP="00550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550877" w:rsidRPr="006F77A6" w:rsidRDefault="00550877" w:rsidP="00550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55087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550877" w:rsidP="0055087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 w:rsidP="005508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50877" w:rsidRPr="006F77A6" w:rsidRDefault="00550877" w:rsidP="0055087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7" w:rsidRPr="006F77A6" w:rsidRDefault="00550877" w:rsidP="0055087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550877" w:rsidP="0055087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</w:t>
            </w:r>
          </w:p>
          <w:p w:rsidR="00550877" w:rsidRPr="006F77A6" w:rsidRDefault="00550877" w:rsidP="0055087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550877" w:rsidRPr="006F77A6" w:rsidRDefault="0055087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732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 w:rsidP="0021364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Annually review the committee’s governance practices to ensure these meet EN minimum operating standards.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</w:t>
            </w: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5644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 going</w:t>
            </w: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 w:rsidP="0021364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Review the committee and working group recruitment and induction process to ensure an open, high quality process.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</w:t>
            </w: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3732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5644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On-going</w:t>
            </w: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Adopt relevant EN policies and procedures and formally record within board minutes.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</w:t>
            </w: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Ensure all committee and working group members sign a code of conduct.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</w:t>
            </w: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 w:rsidP="0021364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Complete an annual/ biannual review of the effectiveness of the committee.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</w:t>
            </w: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D57" w:rsidRDefault="003D4D57" w:rsidP="0021364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Identify the training needs of committee members and arrange relevant development opportunities.</w:t>
            </w:r>
          </w:p>
          <w:p w:rsidR="000B0940" w:rsidRPr="000B0940" w:rsidRDefault="000B0940" w:rsidP="00213644">
            <w:pPr>
              <w:rPr>
                <w:rFonts w:ascii="Arial" w:hAnsi="Arial" w:cs="Arial"/>
                <w:color w:val="FFC000"/>
                <w:sz w:val="21"/>
                <w:szCs w:val="21"/>
              </w:rPr>
            </w:pPr>
            <w:r w:rsidRPr="000B0940">
              <w:rPr>
                <w:rFonts w:ascii="Arial" w:hAnsi="Arial" w:cs="Arial"/>
                <w:color w:val="FF0000"/>
                <w:sz w:val="21"/>
                <w:szCs w:val="21"/>
              </w:rPr>
              <w:t>Review training needs of members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after AGM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564456">
            <w:pPr>
              <w:rPr>
                <w:rFonts w:ascii="Arial" w:hAnsi="Arial" w:cs="Arial"/>
                <w:sz w:val="21"/>
                <w:szCs w:val="21"/>
              </w:rPr>
            </w:pPr>
            <w:r w:rsidRPr="00564456">
              <w:rPr>
                <w:rFonts w:ascii="Arial" w:hAnsi="Arial" w:cs="Arial"/>
                <w:sz w:val="21"/>
                <w:szCs w:val="21"/>
              </w:rPr>
              <w:t>Review training needs of members after AGM</w:t>
            </w:r>
            <w:r>
              <w:rPr>
                <w:rFonts w:ascii="Arial" w:hAnsi="Arial" w:cs="Arial"/>
                <w:sz w:val="21"/>
                <w:szCs w:val="21"/>
              </w:rPr>
              <w:t xml:space="preserve"> – put in mentoring if required</w:t>
            </w: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Ensure adequate financial controls are in place with regular reporting through the committee. </w:t>
            </w: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D915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Budget trackers being used 2015/16</w:t>
            </w: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Hold an Annual General Meeting in accordance with constitutional guidance.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By</w:t>
            </w:r>
          </w:p>
          <w:p w:rsidR="003D4D57" w:rsidRPr="006F77A6" w:rsidRDefault="003D4D57" w:rsidP="00F77F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</w:t>
            </w:r>
          </w:p>
          <w:p w:rsidR="003D4D57" w:rsidRPr="006F77A6" w:rsidRDefault="003D4D57" w:rsidP="00F77F9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Default="005644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564456" w:rsidRPr="006F77A6" w:rsidRDefault="005644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Actively promote safeguarding good practice through the website and social media.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 w:rsidP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3D4D57" w:rsidRPr="006F77A6" w:rsidRDefault="003D4D57" w:rsidP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0C7E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SG Updates forwarded to the website as they come in</w:t>
            </w: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 w:rsidP="003732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Ensure all qualifying county appointed roles have an up to date CRB check.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1.12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Default="005618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Train 4</w:t>
            </w:r>
            <w:r w:rsidR="003D4D57" w:rsidRPr="006F77A6">
              <w:rPr>
                <w:rFonts w:ascii="Arial" w:hAnsi="Arial" w:cs="Arial"/>
                <w:sz w:val="21"/>
                <w:szCs w:val="21"/>
              </w:rPr>
              <w:t xml:space="preserve"> CRB verifiers.</w:t>
            </w:r>
          </w:p>
          <w:p w:rsidR="000B0940" w:rsidRPr="006F77A6" w:rsidRDefault="000B0940">
            <w:pPr>
              <w:rPr>
                <w:rFonts w:ascii="Arial" w:hAnsi="Arial" w:cs="Arial"/>
                <w:sz w:val="21"/>
                <w:szCs w:val="21"/>
              </w:rPr>
            </w:pPr>
            <w:r w:rsidRPr="000B0940">
              <w:rPr>
                <w:rFonts w:ascii="Arial" w:hAnsi="Arial" w:cs="Arial"/>
                <w:color w:val="FF0000"/>
                <w:sz w:val="21"/>
                <w:szCs w:val="21"/>
              </w:rPr>
              <w:t>Boston / Lincoln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1.13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Coordinate a County Safeguarding Officer recruitment drive.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CNA/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0C7E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Karen Barker from Brigg appointed CSGO</w:t>
            </w: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1.14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County specific objective re equality and inclusion. </w:t>
            </w: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Yearly review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1.15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 specific objectives re any local priority areas.</w:t>
            </w:r>
          </w:p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Yearly DP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April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April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April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NDO/CNA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7" w:rsidRPr="006F77A6" w:rsidRDefault="003D4D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4DBA" w:rsidRPr="006F77A6" w:rsidRDefault="00F56DDC" w:rsidP="00F56DDC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 xml:space="preserve">                         </w:t>
      </w:r>
      <w:r w:rsidR="003D4DBA" w:rsidRPr="006F77A6">
        <w:rPr>
          <w:rFonts w:ascii="Arial" w:hAnsi="Arial" w:cs="Arial"/>
          <w:b/>
          <w:sz w:val="21"/>
          <w:szCs w:val="21"/>
        </w:rPr>
        <w:t xml:space="preserve">Risks and Risk Management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84"/>
        <w:gridCol w:w="6930"/>
      </w:tblGrid>
      <w:tr w:rsidR="006F77A6" w:rsidRPr="006F77A6" w:rsidTr="003D4DBA"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Risk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Risk Management</w:t>
            </w:r>
          </w:p>
        </w:tc>
      </w:tr>
      <w:tr w:rsidR="006F77A6" w:rsidRPr="006F77A6" w:rsidTr="003D4DBA"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3D4D5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Not following Governance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3D4D5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County Chair to ensure governance adhered to </w:t>
            </w:r>
          </w:p>
        </w:tc>
      </w:tr>
      <w:tr w:rsidR="006F77A6" w:rsidRPr="006F77A6" w:rsidTr="003D4DBA"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3D4D5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Recruitment of volunteer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3D4D5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Ensure appropriate training,</w:t>
            </w:r>
            <w:r w:rsidR="00F56DDC" w:rsidRPr="006F77A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b/>
                <w:sz w:val="21"/>
                <w:szCs w:val="21"/>
              </w:rPr>
              <w:t>mentoring,</w:t>
            </w:r>
            <w:r w:rsidR="00F56DDC" w:rsidRPr="006F77A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b/>
                <w:sz w:val="21"/>
                <w:szCs w:val="21"/>
              </w:rPr>
              <w:t>support in place</w:t>
            </w:r>
          </w:p>
        </w:tc>
      </w:tr>
      <w:tr w:rsidR="006F77A6" w:rsidRPr="006F77A6" w:rsidTr="003D4DBA"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3D4D5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Failure to meet targets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F56DD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Regular review County Chair and NDO</w:t>
            </w:r>
          </w:p>
        </w:tc>
      </w:tr>
      <w:tr w:rsidR="006F77A6" w:rsidRPr="006F77A6" w:rsidTr="003D4DBA"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612E6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1" w:rsidRPr="006F77A6" w:rsidRDefault="00612E6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D4DBA" w:rsidRPr="006F77A6" w:rsidRDefault="003D4DBA" w:rsidP="00B27D32">
      <w:pPr>
        <w:rPr>
          <w:rFonts w:ascii="Arial" w:hAnsi="Arial" w:cs="Arial"/>
          <w:b/>
          <w:sz w:val="21"/>
          <w:szCs w:val="21"/>
        </w:rPr>
        <w:sectPr w:rsidR="003D4DBA" w:rsidRPr="006F77A6" w:rsidSect="00537AD6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:rsidR="003D4DBA" w:rsidRPr="006F77A6" w:rsidRDefault="003D4DBA" w:rsidP="00304CC9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 xml:space="preserve">SECTION 2 – </w:t>
      </w:r>
      <w:r w:rsidR="00304CC9" w:rsidRPr="006F77A6">
        <w:rPr>
          <w:rFonts w:ascii="Arial" w:hAnsi="Arial" w:cs="Arial"/>
          <w:b/>
          <w:sz w:val="21"/>
          <w:szCs w:val="21"/>
        </w:rPr>
        <w:t>Playing the Game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  <w:u w:val="single"/>
        </w:rPr>
      </w:pPr>
      <w:r w:rsidRPr="006F77A6">
        <w:rPr>
          <w:rFonts w:ascii="Arial" w:hAnsi="Arial" w:cs="Arial"/>
          <w:b/>
          <w:sz w:val="21"/>
          <w:szCs w:val="21"/>
          <w:u w:val="single"/>
        </w:rPr>
        <w:t>2.1 Playing the Game - Schools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3D4DBA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 xml:space="preserve">County picture/ approach populated by </w:t>
      </w:r>
      <w:r w:rsidR="003732CD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/TSG</w:t>
      </w:r>
      <w:r w:rsidR="00196CDB" w:rsidRPr="006F77A6">
        <w:rPr>
          <w:rFonts w:ascii="Arial" w:hAnsi="Arial" w:cs="Arial"/>
          <w:sz w:val="21"/>
          <w:szCs w:val="21"/>
        </w:rPr>
        <w:t>/</w:t>
      </w:r>
      <w:r w:rsidRPr="006F77A6">
        <w:rPr>
          <w:rFonts w:ascii="Arial" w:hAnsi="Arial" w:cs="Arial"/>
          <w:sz w:val="21"/>
          <w:szCs w:val="21"/>
        </w:rPr>
        <w:t>NDO</w:t>
      </w:r>
      <w:r w:rsidR="00196CDB" w:rsidRPr="006F77A6">
        <w:rPr>
          <w:rFonts w:ascii="Arial" w:hAnsi="Arial" w:cs="Arial"/>
          <w:sz w:val="21"/>
          <w:szCs w:val="21"/>
        </w:rPr>
        <w:t xml:space="preserve">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3732CD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</w:t>
      </w:r>
      <w:r w:rsidR="00196CDB" w:rsidRPr="006F77A6">
        <w:rPr>
          <w:rFonts w:ascii="Arial" w:hAnsi="Arial" w:cs="Arial"/>
          <w:sz w:val="21"/>
          <w:szCs w:val="21"/>
        </w:rPr>
        <w:t xml:space="preserve"> </w:t>
      </w:r>
      <w:r w:rsidRPr="006F77A6">
        <w:rPr>
          <w:rFonts w:ascii="Arial" w:hAnsi="Arial" w:cs="Arial"/>
          <w:sz w:val="21"/>
          <w:szCs w:val="21"/>
        </w:rPr>
        <w:t>TSG</w:t>
      </w:r>
      <w:r w:rsidR="00196CDB" w:rsidRPr="006F77A6">
        <w:rPr>
          <w:rFonts w:ascii="Arial" w:hAnsi="Arial" w:cs="Arial"/>
          <w:sz w:val="21"/>
          <w:szCs w:val="21"/>
        </w:rPr>
        <w:t xml:space="preserve">/ </w:t>
      </w:r>
      <w:r w:rsidR="008B19D4" w:rsidRPr="006F77A6">
        <w:rPr>
          <w:rFonts w:ascii="Arial" w:hAnsi="Arial" w:cs="Arial"/>
          <w:sz w:val="21"/>
          <w:szCs w:val="21"/>
        </w:rPr>
        <w:t>NDO</w:t>
      </w:r>
      <w:r w:rsidRPr="006F77A6">
        <w:rPr>
          <w:rFonts w:ascii="Arial" w:hAnsi="Arial" w:cs="Arial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77F9B" w:rsidRPr="006F77A6">
              <w:rPr>
                <w:rFonts w:ascii="Arial" w:hAnsi="Arial" w:cs="Arial"/>
                <w:sz w:val="21"/>
                <w:szCs w:val="21"/>
              </w:rPr>
              <w:t>Support of county finals</w:t>
            </w:r>
          </w:p>
          <w:p w:rsidR="00F77F9B" w:rsidRPr="006F77A6" w:rsidRDefault="00F77F9B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School Games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F77F9B" w:rsidRPr="006F77A6" w:rsidRDefault="00F77F9B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Loss of PDM networl and Schools Association</w:t>
            </w:r>
          </w:p>
          <w:p w:rsidR="00F77F9B" w:rsidRPr="006F77A6" w:rsidRDefault="00F77F9B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netball knowledge within staff</w:t>
            </w:r>
          </w:p>
          <w:p w:rsidR="00F77F9B" w:rsidRPr="006F77A6" w:rsidRDefault="00F77F9B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quality umpires for school fixture</w:t>
            </w:r>
          </w:p>
          <w:p w:rsidR="003D4DBA" w:rsidRPr="006F77A6" w:rsidRDefault="00F77F9B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communication school/clubs/LCNA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77F9B" w:rsidRPr="006F77A6" w:rsidRDefault="00F77F9B" w:rsidP="00F77F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4DBA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77F9B" w:rsidRPr="006F77A6">
              <w:rPr>
                <w:rFonts w:ascii="Arial" w:hAnsi="Arial" w:cs="Arial"/>
                <w:sz w:val="21"/>
                <w:szCs w:val="21"/>
              </w:rPr>
              <w:t>LNCA to support via manpower and money</w:t>
            </w:r>
          </w:p>
          <w:p w:rsidR="00F77F9B" w:rsidRPr="006F77A6" w:rsidRDefault="00F77F9B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Develop more robust School Club Liks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F77F9B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links from schools to clubs</w:t>
            </w:r>
          </w:p>
          <w:p w:rsidR="00F77F9B" w:rsidRPr="006F77A6" w:rsidRDefault="00F77F9B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opportunities for teacher release/cost for CPD</w:t>
            </w:r>
          </w:p>
          <w:p w:rsidR="00F77F9B" w:rsidRPr="006F77A6" w:rsidRDefault="00F77F9B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Limited level 1/2 competitions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422" w:type="dxa"/>
            <w:gridSpan w:val="2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School Delivery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Improve quality of netball delivery within schools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Improve communication with schools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Improve the availability of extra-curricular activity to ensure that provision meets demand and movement of students to club and community sessions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 the number of affiliated schools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F77F9B" w:rsidRPr="006F77A6">
              <w:rPr>
                <w:rFonts w:ascii="Arial" w:hAnsi="Arial" w:cs="Arial"/>
                <w:b/>
                <w:sz w:val="21"/>
                <w:szCs w:val="21"/>
              </w:rPr>
              <w:t xml:space="preserve"> Use county /club personnel to promote and engage schools at local level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F77F9B" w:rsidRPr="006F77A6">
              <w:rPr>
                <w:rFonts w:ascii="Arial" w:hAnsi="Arial" w:cs="Arial"/>
                <w:b/>
                <w:sz w:val="21"/>
                <w:szCs w:val="21"/>
              </w:rPr>
              <w:t xml:space="preserve"> Encourage school affiliation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F77F9B" w:rsidRPr="006F77A6">
              <w:rPr>
                <w:rFonts w:ascii="Arial" w:hAnsi="Arial" w:cs="Arial"/>
                <w:b/>
                <w:sz w:val="21"/>
                <w:szCs w:val="21"/>
              </w:rPr>
              <w:t xml:space="preserve"> Encourage enhanced SCL agreements </w:t>
            </w:r>
            <w:r w:rsidR="0037026A" w:rsidRPr="006F77A6">
              <w:rPr>
                <w:rFonts w:ascii="Arial" w:hAnsi="Arial" w:cs="Arial"/>
                <w:b/>
                <w:sz w:val="21"/>
                <w:szCs w:val="21"/>
              </w:rPr>
              <w:t>to promote communication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679" w:type="dxa"/>
            <w:gridSpan w:val="3"/>
            <w:vMerge w:val="restart"/>
            <w:shd w:val="clear" w:color="auto" w:fill="auto"/>
          </w:tcPr>
          <w:p w:rsidR="003D4DBA" w:rsidRPr="006F77A6" w:rsidRDefault="003D4DBA" w:rsidP="00E8135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0B0940">
        <w:trPr>
          <w:trHeight w:val="444"/>
        </w:trPr>
        <w:tc>
          <w:tcPr>
            <w:tcW w:w="4679" w:type="dxa"/>
            <w:gridSpan w:val="3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rPr>
          <w:trHeight w:val="325"/>
        </w:trPr>
        <w:tc>
          <w:tcPr>
            <w:tcW w:w="709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2.1.1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Default="005618C9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Run 6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High 5 workshops</w:t>
            </w:r>
            <w:r w:rsidR="00D27EB1">
              <w:rPr>
                <w:rFonts w:ascii="Arial" w:hAnsi="Arial" w:cs="Arial"/>
                <w:sz w:val="21"/>
                <w:szCs w:val="21"/>
              </w:rPr>
              <w:t xml:space="preserve"> attracting 72</w:t>
            </w:r>
            <w:r w:rsidR="009E4182" w:rsidRPr="006F77A6">
              <w:rPr>
                <w:rFonts w:ascii="Arial" w:hAnsi="Arial" w:cs="Arial"/>
                <w:sz w:val="21"/>
                <w:szCs w:val="21"/>
              </w:rPr>
              <w:t xml:space="preserve"> attendees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0B0940" w:rsidRPr="006F77A6" w:rsidRDefault="000B0940" w:rsidP="00B6042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D4DBA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Louth, Grantham, Lincoln</w:t>
            </w:r>
          </w:p>
        </w:tc>
        <w:tc>
          <w:tcPr>
            <w:tcW w:w="1134" w:type="dxa"/>
            <w:shd w:val="clear" w:color="auto" w:fill="auto"/>
          </w:tcPr>
          <w:p w:rsidR="0005550A" w:rsidRPr="006F77A6" w:rsidRDefault="0005550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7026A" w:rsidRPr="006F77A6" w:rsidRDefault="0037026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7026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Min of 3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7026A" w:rsidP="003D4DBA">
            <w:pPr>
              <w:ind w:left="34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Min of </w:t>
            </w:r>
          </w:p>
          <w:p w:rsidR="0037026A" w:rsidRPr="006F77A6" w:rsidRDefault="0037026A" w:rsidP="003D4DBA">
            <w:pPr>
              <w:ind w:left="34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7026A" w:rsidP="003D4DBA">
            <w:pPr>
              <w:ind w:left="34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Min of 1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 w:rsidP="00196CDB">
            <w:pPr>
              <w:ind w:left="34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Mi</w:t>
            </w:r>
            <w:r w:rsidR="00196CDB" w:rsidRPr="006F77A6">
              <w:rPr>
                <w:rFonts w:ascii="Arial" w:hAnsi="Arial" w:cs="Arial"/>
                <w:sz w:val="21"/>
                <w:szCs w:val="21"/>
              </w:rPr>
              <w:t>n</w:t>
            </w:r>
            <w:r w:rsidR="0037026A" w:rsidRPr="006F77A6">
              <w:rPr>
                <w:rFonts w:ascii="Arial" w:hAnsi="Arial" w:cs="Arial"/>
                <w:sz w:val="21"/>
                <w:szCs w:val="21"/>
              </w:rPr>
              <w:t xml:space="preserve"> of 1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7026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Subbedby</w:t>
            </w:r>
          </w:p>
          <w:p w:rsidR="0037026A" w:rsidRPr="006F77A6" w:rsidRDefault="0037026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  <w:p w:rsidR="0005550A" w:rsidRPr="006F77A6" w:rsidRDefault="0005550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0C7ED7" w:rsidRPr="006F77A6" w:rsidRDefault="00D9157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None requested this year</w:t>
            </w: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2.1.2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Pr="006F77A6" w:rsidRDefault="003D4DBA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Promote England Netball resources designed</w:t>
            </w:r>
            <w:r w:rsidR="002B2265" w:rsidRPr="006F77A6">
              <w:rPr>
                <w:rFonts w:ascii="Arial" w:hAnsi="Arial" w:cs="Arial"/>
                <w:sz w:val="21"/>
                <w:szCs w:val="21"/>
              </w:rPr>
              <w:t xml:space="preserve"> to suppo</w:t>
            </w:r>
            <w:r w:rsidR="0096102B" w:rsidRPr="006F77A6">
              <w:rPr>
                <w:rFonts w:ascii="Arial" w:hAnsi="Arial" w:cs="Arial"/>
                <w:sz w:val="21"/>
                <w:szCs w:val="21"/>
              </w:rPr>
              <w:t>rt delivery in schools such as</w:t>
            </w:r>
            <w:r w:rsidR="002B2265" w:rsidRPr="006F77A6">
              <w:rPr>
                <w:rFonts w:ascii="Arial" w:hAnsi="Arial" w:cs="Arial"/>
                <w:sz w:val="21"/>
                <w:szCs w:val="21"/>
              </w:rPr>
              <w:t xml:space="preserve"> High 5 resource</w:t>
            </w:r>
            <w:r w:rsidR="0096102B" w:rsidRPr="006F77A6">
              <w:rPr>
                <w:rFonts w:ascii="Arial" w:hAnsi="Arial" w:cs="Arial"/>
                <w:sz w:val="21"/>
                <w:szCs w:val="21"/>
              </w:rPr>
              <w:t xml:space="preserve"> to</w:t>
            </w:r>
            <w:r w:rsidR="002B2265" w:rsidRPr="006F77A6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B2265" w:rsidRPr="006F77A6" w:rsidRDefault="002B2265" w:rsidP="00230B0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Current school contacts</w:t>
            </w:r>
          </w:p>
          <w:p w:rsidR="002B2265" w:rsidRPr="006F77A6" w:rsidRDefault="002B2265" w:rsidP="00230B0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School competitions</w:t>
            </w:r>
          </w:p>
          <w:p w:rsidR="002B2265" w:rsidRPr="006F77A6" w:rsidRDefault="0037026A" w:rsidP="003702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 league</w:t>
            </w:r>
          </w:p>
        </w:tc>
        <w:tc>
          <w:tcPr>
            <w:tcW w:w="1701" w:type="dxa"/>
            <w:shd w:val="clear" w:color="auto" w:fill="auto"/>
          </w:tcPr>
          <w:p w:rsidR="003D4DBA" w:rsidRPr="006F77A6" w:rsidRDefault="0005550A" w:rsidP="00E45E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Across </w:t>
            </w:r>
            <w:r w:rsidR="00E45ECD" w:rsidRPr="006F77A6">
              <w:rPr>
                <w:rFonts w:ascii="Arial" w:hAnsi="Arial" w:cs="Arial"/>
                <w:sz w:val="21"/>
                <w:szCs w:val="21"/>
              </w:rPr>
              <w:t>county</w:t>
            </w:r>
          </w:p>
        </w:tc>
        <w:tc>
          <w:tcPr>
            <w:tcW w:w="1134" w:type="dxa"/>
            <w:shd w:val="clear" w:color="auto" w:fill="auto"/>
          </w:tcPr>
          <w:p w:rsidR="0037026A" w:rsidRPr="006F77A6" w:rsidRDefault="0037026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7026A" w:rsidRPr="006F77A6" w:rsidRDefault="0037026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shd w:val="clear" w:color="auto" w:fill="auto"/>
          </w:tcPr>
          <w:p w:rsidR="003D4DBA" w:rsidRPr="006F77A6" w:rsidRDefault="000C7ED7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Resourses available to download and added the the ‘School’tab of the website.</w:t>
            </w: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3D4DBA" w:rsidRPr="006F77A6" w:rsidRDefault="002B2265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2.1.3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Pr="006F77A6" w:rsidRDefault="00D27EB1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Affiliate </w:t>
            </w:r>
            <w:r w:rsidR="002B2265" w:rsidRPr="006F77A6">
              <w:rPr>
                <w:rFonts w:ascii="Arial" w:hAnsi="Arial" w:cs="Arial"/>
                <w:sz w:val="21"/>
                <w:szCs w:val="21"/>
              </w:rPr>
              <w:t>new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primary</w:t>
            </w:r>
            <w:r w:rsidR="002B2265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schools</w:t>
            </w:r>
            <w:r w:rsidR="0037026A" w:rsidRPr="006F77A6">
              <w:rPr>
                <w:rFonts w:ascii="Arial" w:hAnsi="Arial" w:cs="Arial"/>
                <w:sz w:val="21"/>
                <w:szCs w:val="21"/>
              </w:rPr>
              <w:t>/ increase affiliation to 50%+</w:t>
            </w:r>
          </w:p>
        </w:tc>
        <w:tc>
          <w:tcPr>
            <w:tcW w:w="1701" w:type="dxa"/>
            <w:shd w:val="clear" w:color="auto" w:fill="auto"/>
          </w:tcPr>
          <w:p w:rsidR="003D4DBA" w:rsidRPr="006F77A6" w:rsidRDefault="003D4DBA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05550A">
            <w:pPr>
              <w:ind w:left="34" w:hanging="3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05550A" w:rsidP="0005550A">
            <w:pPr>
              <w:ind w:left="34" w:hanging="3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F77A6" w:rsidRPr="006F77A6" w:rsidRDefault="006F77A6" w:rsidP="0005550A">
            <w:pPr>
              <w:ind w:left="34" w:hanging="3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05550A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658AF" w:rsidRPr="006F77A6" w:rsidRDefault="002658AF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CNA, Comms TSG &amp; NDO</w:t>
            </w:r>
          </w:p>
        </w:tc>
        <w:tc>
          <w:tcPr>
            <w:tcW w:w="2835" w:type="dxa"/>
            <w:shd w:val="clear" w:color="auto" w:fill="auto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05550A" w:rsidRPr="006F77A6" w:rsidRDefault="0005550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2.1.4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5550A" w:rsidRPr="006F77A6" w:rsidRDefault="00D27EB1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Affiliate 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 xml:space="preserve"> new secondary sc</w:t>
            </w:r>
            <w:r>
              <w:rPr>
                <w:rFonts w:ascii="Arial" w:hAnsi="Arial" w:cs="Arial"/>
                <w:sz w:val="21"/>
                <w:szCs w:val="21"/>
              </w:rPr>
              <w:t xml:space="preserve">hools/ increase affiliation </w:t>
            </w:r>
          </w:p>
        </w:tc>
        <w:tc>
          <w:tcPr>
            <w:tcW w:w="1701" w:type="dxa"/>
            <w:shd w:val="clear" w:color="auto" w:fill="auto"/>
          </w:tcPr>
          <w:p w:rsidR="0005550A" w:rsidRPr="006F77A6" w:rsidRDefault="0005550A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5550A" w:rsidRPr="006F77A6" w:rsidRDefault="0005550A" w:rsidP="0005550A">
            <w:pPr>
              <w:ind w:left="34" w:hanging="3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05550A" w:rsidP="006F77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05550A" w:rsidRPr="006F77A6" w:rsidRDefault="0005550A" w:rsidP="0005550A">
            <w:pPr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  <w:tc>
          <w:tcPr>
            <w:tcW w:w="851" w:type="dxa"/>
            <w:shd w:val="clear" w:color="auto" w:fill="FFC000"/>
          </w:tcPr>
          <w:p w:rsidR="0005550A" w:rsidRPr="006F77A6" w:rsidRDefault="0005550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  <w:tc>
          <w:tcPr>
            <w:tcW w:w="850" w:type="dxa"/>
            <w:shd w:val="clear" w:color="auto" w:fill="auto"/>
          </w:tcPr>
          <w:p w:rsidR="0005550A" w:rsidRPr="006F77A6" w:rsidRDefault="0005550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05550A" w:rsidRPr="006F77A6" w:rsidRDefault="0005550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05550A" w:rsidRPr="006F77A6" w:rsidRDefault="0005550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5550A" w:rsidRPr="006F77A6" w:rsidRDefault="002658AF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CNA, Comms TSG &amp; NDO</w:t>
            </w:r>
          </w:p>
        </w:tc>
        <w:tc>
          <w:tcPr>
            <w:tcW w:w="2835" w:type="dxa"/>
            <w:shd w:val="clear" w:color="auto" w:fill="auto"/>
          </w:tcPr>
          <w:p w:rsidR="0005550A" w:rsidRPr="006F77A6" w:rsidRDefault="0005550A" w:rsidP="0005550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3D4DBA" w:rsidRPr="006F77A6" w:rsidRDefault="00F96DF2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2.1.5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Pr="006F77A6" w:rsidRDefault="0037026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Support </w:t>
            </w:r>
            <w:r w:rsidR="00F96DF2" w:rsidRPr="006F77A6">
              <w:rPr>
                <w:rFonts w:ascii="Arial" w:hAnsi="Arial" w:cs="Arial"/>
                <w:sz w:val="21"/>
                <w:szCs w:val="21"/>
              </w:rPr>
              <w:t xml:space="preserve"> school games county final/s</w:t>
            </w:r>
          </w:p>
        </w:tc>
        <w:tc>
          <w:tcPr>
            <w:tcW w:w="170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04CC9" w:rsidRPr="006F77A6" w:rsidRDefault="00304CC9" w:rsidP="00304C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05550A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7026A" w:rsidP="00304CC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026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Umpire</w:t>
            </w:r>
          </w:p>
          <w:p w:rsidR="0037026A" w:rsidRPr="006F77A6" w:rsidRDefault="0037026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exp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1A56B4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CNA, CSP</w:t>
            </w:r>
            <w:r w:rsidR="002658AF" w:rsidRPr="006F77A6">
              <w:rPr>
                <w:rFonts w:ascii="Arial" w:hAnsi="Arial" w:cs="Arial"/>
                <w:sz w:val="21"/>
                <w:szCs w:val="21"/>
              </w:rPr>
              <w:t xml:space="preserve"> &amp; NDO</w:t>
            </w:r>
          </w:p>
        </w:tc>
        <w:tc>
          <w:tcPr>
            <w:tcW w:w="2835" w:type="dxa"/>
            <w:shd w:val="clear" w:color="auto" w:fill="auto"/>
          </w:tcPr>
          <w:p w:rsidR="000C7ED7" w:rsidRDefault="000C7ED7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U14/16 ran Nov Grantham</w:t>
            </w:r>
          </w:p>
          <w:p w:rsidR="000C7ED7" w:rsidRDefault="000C7ED7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U19 Nov Stamford</w:t>
            </w:r>
          </w:p>
          <w:p w:rsidR="00D9157A" w:rsidRDefault="00D9157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Regional finals abandoned at Priory Ruskin due to slippy courts Ran at Oundle</w:t>
            </w:r>
          </w:p>
          <w:p w:rsidR="00D9157A" w:rsidRDefault="00D9157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9157A" w:rsidRDefault="00D9157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 Games cancelled 9</w:t>
            </w:r>
            <w:r w:rsidR="000C7ED7" w:rsidRPr="000C7ED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March due to weather</w:t>
            </w:r>
          </w:p>
          <w:p w:rsidR="000C7ED7" w:rsidRDefault="000C7ED7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 schools entered</w:t>
            </w:r>
          </w:p>
          <w:p w:rsidR="00444685" w:rsidRDefault="00444685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Replayed 23March 15 schools</w:t>
            </w:r>
          </w:p>
          <w:p w:rsidR="00D9157A" w:rsidRDefault="00D9157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9157A" w:rsidRPr="000C7ED7" w:rsidRDefault="00D9157A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Need to book small schools/u12s stand alone </w:t>
            </w: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F96DF2" w:rsidRPr="006F77A6" w:rsidRDefault="00F96DF2" w:rsidP="008F354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2.1.6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96DF2" w:rsidRPr="006F77A6" w:rsidRDefault="00E45ECD" w:rsidP="008F354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F96DF2" w:rsidRPr="006F77A6">
              <w:rPr>
                <w:rFonts w:ascii="Arial" w:hAnsi="Arial" w:cs="Arial"/>
                <w:sz w:val="21"/>
                <w:szCs w:val="21"/>
              </w:rPr>
              <w:t>ounty specific objectives.</w:t>
            </w:r>
          </w:p>
        </w:tc>
        <w:tc>
          <w:tcPr>
            <w:tcW w:w="1701" w:type="dxa"/>
            <w:shd w:val="clear" w:color="auto" w:fill="auto"/>
          </w:tcPr>
          <w:p w:rsidR="00F96DF2" w:rsidRPr="006F77A6" w:rsidRDefault="00F96DF2" w:rsidP="008F35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96DF2" w:rsidRPr="006F77A6" w:rsidRDefault="00F96DF2" w:rsidP="008F3540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96DF2" w:rsidRPr="006F77A6" w:rsidRDefault="00F96DF2" w:rsidP="0005550A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C000"/>
          </w:tcPr>
          <w:p w:rsidR="00F96DF2" w:rsidRPr="006F77A6" w:rsidRDefault="00F96DF2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96DF2" w:rsidRPr="006F77A6" w:rsidRDefault="00F96DF2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96DF2" w:rsidRPr="006F77A6" w:rsidRDefault="00F96DF2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96DF2" w:rsidRPr="006F77A6" w:rsidRDefault="00F96DF2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96DF2" w:rsidRPr="006F77A6" w:rsidRDefault="00F96DF2" w:rsidP="0005550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96DF2" w:rsidRPr="006F77A6" w:rsidRDefault="00F96DF2" w:rsidP="0005550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D4DBA" w:rsidRPr="006F77A6" w:rsidRDefault="003D4DBA" w:rsidP="003D4DBA">
      <w:pPr>
        <w:rPr>
          <w:rFonts w:ascii="Arial" w:hAnsi="Arial" w:cs="Arial"/>
          <w:b/>
          <w:sz w:val="21"/>
          <w:szCs w:val="21"/>
          <w:u w:val="single"/>
        </w:rPr>
      </w:pPr>
    </w:p>
    <w:p w:rsidR="006F77A6" w:rsidRDefault="006F77A6" w:rsidP="003D4DBA">
      <w:pPr>
        <w:rPr>
          <w:rFonts w:ascii="Arial" w:hAnsi="Arial" w:cs="Arial"/>
          <w:b/>
          <w:sz w:val="21"/>
          <w:szCs w:val="21"/>
          <w:u w:val="single"/>
        </w:rPr>
      </w:pPr>
    </w:p>
    <w:p w:rsidR="006F77A6" w:rsidRDefault="006F77A6" w:rsidP="003D4DBA">
      <w:pPr>
        <w:rPr>
          <w:rFonts w:ascii="Arial" w:hAnsi="Arial" w:cs="Arial"/>
          <w:b/>
          <w:sz w:val="21"/>
          <w:szCs w:val="21"/>
          <w:u w:val="single"/>
        </w:rPr>
      </w:pPr>
    </w:p>
    <w:p w:rsidR="006F77A6" w:rsidRDefault="006F77A6" w:rsidP="003D4DBA">
      <w:pPr>
        <w:rPr>
          <w:rFonts w:ascii="Arial" w:hAnsi="Arial" w:cs="Arial"/>
          <w:b/>
          <w:sz w:val="21"/>
          <w:szCs w:val="21"/>
          <w:u w:val="single"/>
        </w:rPr>
      </w:pP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  <w:u w:val="single"/>
        </w:rPr>
      </w:pPr>
      <w:r w:rsidRPr="006F77A6">
        <w:rPr>
          <w:rFonts w:ascii="Arial" w:hAnsi="Arial" w:cs="Arial"/>
          <w:b/>
          <w:sz w:val="21"/>
          <w:szCs w:val="21"/>
          <w:u w:val="single"/>
        </w:rPr>
        <w:t>2.2  Playing the Game – Club Development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 xml:space="preserve">County picture/ approach populated by CNA/TSG/NDO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3732CD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</w:t>
      </w:r>
      <w:r w:rsidR="00196CDB" w:rsidRPr="006F77A6">
        <w:rPr>
          <w:rFonts w:ascii="Arial" w:hAnsi="Arial" w:cs="Arial"/>
          <w:sz w:val="21"/>
          <w:szCs w:val="21"/>
        </w:rPr>
        <w:t xml:space="preserve"> </w:t>
      </w:r>
      <w:r w:rsidRPr="006F77A6">
        <w:rPr>
          <w:rFonts w:ascii="Arial" w:hAnsi="Arial" w:cs="Arial"/>
          <w:sz w:val="21"/>
          <w:szCs w:val="21"/>
        </w:rPr>
        <w:t>TSG</w:t>
      </w:r>
      <w:r w:rsidR="00196CDB" w:rsidRPr="006F77A6">
        <w:rPr>
          <w:rFonts w:ascii="Arial" w:hAnsi="Arial" w:cs="Arial"/>
          <w:sz w:val="21"/>
          <w:szCs w:val="21"/>
        </w:rPr>
        <w:t xml:space="preserve">/ </w:t>
      </w:r>
      <w:r w:rsidR="008B19D4" w:rsidRPr="006F77A6">
        <w:rPr>
          <w:rFonts w:ascii="Arial" w:hAnsi="Arial" w:cs="Arial"/>
          <w:sz w:val="21"/>
          <w:szCs w:val="21"/>
        </w:rPr>
        <w:t>Staff</w:t>
      </w:r>
      <w:r w:rsidRPr="006F77A6">
        <w:rPr>
          <w:rFonts w:ascii="Arial" w:hAnsi="Arial" w:cs="Arial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37026A" w:rsidRPr="006F77A6" w:rsidRDefault="0037026A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Knowledge and expertise of key partners and volunteers</w:t>
            </w:r>
          </w:p>
          <w:p w:rsidR="003D4DBA" w:rsidRPr="006F77A6" w:rsidRDefault="00E247DE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CAPs accredited Clubs in most LA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247DE" w:rsidRPr="006F77A6" w:rsidRDefault="00E247DE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</w:p>
          <w:p w:rsidR="00E247DE" w:rsidRPr="006F77A6" w:rsidRDefault="00E247DE" w:rsidP="00E247D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E247DE" w:rsidRPr="006F77A6" w:rsidRDefault="00E247DE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qualified volunteers to move clubs to next level</w:t>
            </w:r>
          </w:p>
          <w:p w:rsidR="003D4DBA" w:rsidRPr="006F77A6" w:rsidRDefault="00E247DE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Communication from clubs to school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D4DBA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Opportunities 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026A" w:rsidRPr="006F77A6">
              <w:rPr>
                <w:rFonts w:ascii="Arial" w:hAnsi="Arial" w:cs="Arial"/>
                <w:sz w:val="21"/>
                <w:szCs w:val="21"/>
              </w:rPr>
              <w:t xml:space="preserve">New </w:t>
            </w:r>
            <w:r w:rsidR="00E247DE" w:rsidRPr="006F77A6">
              <w:rPr>
                <w:rFonts w:ascii="Arial" w:hAnsi="Arial" w:cs="Arial"/>
                <w:sz w:val="21"/>
                <w:szCs w:val="21"/>
              </w:rPr>
              <w:t>resources</w:t>
            </w:r>
          </w:p>
          <w:p w:rsidR="0037026A" w:rsidRPr="006F77A6" w:rsidRDefault="0037026A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Engage franchise at events</w:t>
            </w:r>
          </w:p>
          <w:p w:rsidR="00E247DE" w:rsidRPr="006F77A6" w:rsidRDefault="00E247DE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Bursaries for CPD</w:t>
            </w:r>
            <w:r w:rsidR="00E05F23" w:rsidRPr="006F77A6">
              <w:rPr>
                <w:rFonts w:ascii="Arial" w:hAnsi="Arial" w:cs="Arial"/>
                <w:sz w:val="21"/>
                <w:szCs w:val="21"/>
              </w:rPr>
              <w:t xml:space="preserve"> to support volunteers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E247DE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Other sports</w:t>
            </w:r>
          </w:p>
          <w:p w:rsidR="00E247DE" w:rsidRPr="006F77A6" w:rsidRDefault="00740996" w:rsidP="00740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Logistics </w:t>
            </w:r>
            <w:r w:rsidR="00E247DE" w:rsidRPr="006F77A6">
              <w:rPr>
                <w:rFonts w:ascii="Arial" w:hAnsi="Arial" w:cs="Arial"/>
                <w:sz w:val="21"/>
                <w:szCs w:val="21"/>
              </w:rPr>
              <w:t>Faciliti</w:t>
            </w:r>
            <w:r w:rsidR="00E05F23" w:rsidRPr="006F77A6">
              <w:rPr>
                <w:rFonts w:ascii="Arial" w:hAnsi="Arial" w:cs="Arial"/>
                <w:sz w:val="21"/>
                <w:szCs w:val="21"/>
              </w:rPr>
              <w:t>es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, Cost, </w:t>
            </w:r>
            <w:r w:rsidR="00E247DE" w:rsidRPr="006F77A6">
              <w:rPr>
                <w:rFonts w:ascii="Arial" w:hAnsi="Arial" w:cs="Arial"/>
                <w:sz w:val="21"/>
                <w:szCs w:val="21"/>
              </w:rPr>
              <w:t>Travel</w:t>
            </w:r>
          </w:p>
          <w:p w:rsidR="00740996" w:rsidRPr="006F77A6" w:rsidRDefault="00740996" w:rsidP="00740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422" w:type="dxa"/>
            <w:gridSpan w:val="2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Club Development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grow the club provision for U11’s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96102B" w:rsidP="00230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increase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junior club provision through new clu</w:t>
            </w:r>
            <w:r w:rsidRPr="006F77A6">
              <w:rPr>
                <w:rFonts w:ascii="Arial" w:hAnsi="Arial" w:cs="Arial"/>
                <w:sz w:val="21"/>
                <w:szCs w:val="21"/>
              </w:rPr>
              <w:t>bs/sections and additional provision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sustain and increase the number of accredited clubs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support existing clubs to develop their provision, enabling increased participation and quality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To grow the number of clubs created as a result of 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6F77A6">
              <w:rPr>
                <w:rFonts w:ascii="Arial" w:hAnsi="Arial" w:cs="Arial"/>
                <w:sz w:val="21"/>
                <w:szCs w:val="21"/>
              </w:rPr>
              <w:t>Back to Netball initiative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support clubs to improve their local promotion, marketing and communication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support clubs to provide increased satisfaction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E247DE" w:rsidRPr="006F77A6">
              <w:rPr>
                <w:rFonts w:ascii="Arial" w:hAnsi="Arial" w:cs="Arial"/>
                <w:b/>
                <w:sz w:val="21"/>
                <w:szCs w:val="21"/>
              </w:rPr>
              <w:t xml:space="preserve"> Develop the under 11s in all clubs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E247DE" w:rsidRPr="006F77A6">
              <w:rPr>
                <w:rFonts w:ascii="Arial" w:hAnsi="Arial" w:cs="Arial"/>
                <w:b/>
                <w:sz w:val="21"/>
                <w:szCs w:val="21"/>
              </w:rPr>
              <w:t xml:space="preserve"> Opportunities for recruitment of appropriate volunteers to qualify and excel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E247DE" w:rsidRPr="006F77A6">
              <w:rPr>
                <w:rFonts w:ascii="Arial" w:hAnsi="Arial" w:cs="Arial"/>
                <w:b/>
                <w:sz w:val="21"/>
                <w:szCs w:val="21"/>
              </w:rPr>
              <w:t xml:space="preserve"> Improve communication from school to club across all age bands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679" w:type="dxa"/>
            <w:gridSpan w:val="3"/>
            <w:vMerge w:val="restart"/>
            <w:shd w:val="clear" w:color="auto" w:fill="auto"/>
          </w:tcPr>
          <w:p w:rsidR="003D4DBA" w:rsidRPr="006F77A6" w:rsidRDefault="003D4DBA" w:rsidP="00E8135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3D4DBA">
        <w:tc>
          <w:tcPr>
            <w:tcW w:w="4679" w:type="dxa"/>
            <w:gridSpan w:val="3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evelop </w:t>
            </w:r>
            <w:r w:rsidR="00D8209F">
              <w:rPr>
                <w:rFonts w:ascii="Arial" w:hAnsi="Arial" w:cs="Arial"/>
                <w:sz w:val="21"/>
                <w:szCs w:val="21"/>
              </w:rPr>
              <w:t>6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new U11 clubs or sections to existing clubs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B0940" w:rsidRPr="006F77A6" w:rsidRDefault="000B0940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 xml:space="preserve">arget Local Authorities with no </w:t>
            </w:r>
            <w:r w:rsidRPr="006F77A6">
              <w:rPr>
                <w:rFonts w:ascii="Arial" w:hAnsi="Arial" w:cs="Arial"/>
                <w:sz w:val="21"/>
                <w:szCs w:val="21"/>
              </w:rPr>
              <w:t>existing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 xml:space="preserve"> U11’s club provision</w:t>
            </w: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E247DE" w:rsidRPr="006F77A6" w:rsidRDefault="00E247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D41E14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E247DE" w:rsidP="00D41E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E247DE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E247DE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D41E14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E247DE" w:rsidRPr="006F77A6" w:rsidRDefault="00E247DE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D41E14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shd w:val="clear" w:color="auto" w:fill="auto"/>
          </w:tcPr>
          <w:p w:rsidR="003D4DBA" w:rsidRDefault="00D9157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Stamford juniors up and running. Received £500 Club starter fund</w:t>
            </w:r>
          </w:p>
          <w:p w:rsidR="00D9157A" w:rsidRPr="006F77A6" w:rsidRDefault="00D9157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Bourne registered for CAPa</w:t>
            </w:r>
          </w:p>
        </w:tc>
      </w:tr>
      <w:tr w:rsidR="006F77A6" w:rsidRPr="006F77A6" w:rsidTr="000B0940">
        <w:tc>
          <w:tcPr>
            <w:tcW w:w="709" w:type="dxa"/>
            <w:vMerge w:val="restart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2.2.2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0B0940" w:rsidRDefault="00E247DE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Sustain the </w:t>
            </w:r>
            <w:r w:rsidR="00740996" w:rsidRPr="006F77A6">
              <w:rPr>
                <w:rFonts w:ascii="Arial" w:hAnsi="Arial" w:cs="Arial"/>
                <w:sz w:val="21"/>
                <w:szCs w:val="21"/>
              </w:rPr>
              <w:t xml:space="preserve">7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existing CAP</w:t>
            </w:r>
            <w:r w:rsidR="00740996" w:rsidRPr="006F77A6">
              <w:rPr>
                <w:rFonts w:ascii="Arial" w:hAnsi="Arial" w:cs="Arial"/>
                <w:sz w:val="21"/>
                <w:szCs w:val="21"/>
              </w:rPr>
              <w:t xml:space="preserve">S accredited clubs and support 4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new clubs to gain the CAPS accreditation</w:t>
            </w:r>
          </w:p>
          <w:p w:rsidR="000B0940" w:rsidRPr="000B0940" w:rsidRDefault="000B0940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B0940">
              <w:rPr>
                <w:rFonts w:ascii="Arial" w:hAnsi="Arial" w:cs="Arial"/>
                <w:color w:val="FF0000"/>
                <w:sz w:val="21"/>
                <w:szCs w:val="21"/>
              </w:rPr>
              <w:t>Valley NC  to achieve CAPs</w:t>
            </w:r>
          </w:p>
          <w:p w:rsidR="000B0940" w:rsidRPr="000B0940" w:rsidRDefault="000B0940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B0940">
              <w:rPr>
                <w:rFonts w:ascii="Arial" w:hAnsi="Arial" w:cs="Arial"/>
                <w:color w:val="FF0000"/>
                <w:sz w:val="21"/>
                <w:szCs w:val="21"/>
              </w:rPr>
              <w:t>Bourne Juniors to register for CAPs</w:t>
            </w:r>
          </w:p>
          <w:p w:rsidR="000B0940" w:rsidRPr="006F77A6" w:rsidRDefault="000B0940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D4DBA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Existing </w:t>
            </w:r>
            <w:r w:rsidR="0005550A" w:rsidRPr="006F77A6">
              <w:rPr>
                <w:rFonts w:ascii="Arial" w:hAnsi="Arial" w:cs="Arial"/>
                <w:sz w:val="21"/>
                <w:szCs w:val="21"/>
              </w:rPr>
              <w:t xml:space="preserve">CAPS </w:t>
            </w:r>
            <w:r w:rsidRPr="006F77A6">
              <w:rPr>
                <w:rFonts w:ascii="Arial" w:hAnsi="Arial" w:cs="Arial"/>
                <w:sz w:val="21"/>
                <w:szCs w:val="21"/>
              </w:rPr>
              <w:t>clubs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740996" w:rsidP="0005550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740996" w:rsidP="0005550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740996" w:rsidP="0005550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41E14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 &amp; RCo</w:t>
            </w:r>
          </w:p>
        </w:tc>
        <w:tc>
          <w:tcPr>
            <w:tcW w:w="2835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0B0940">
        <w:tc>
          <w:tcPr>
            <w:tcW w:w="709" w:type="dxa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D4DBA" w:rsidRPr="006F77A6" w:rsidRDefault="0005550A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clubs ideally</w:t>
            </w:r>
            <w:r w:rsidR="00E81358" w:rsidRPr="006F77A6">
              <w:rPr>
                <w:rFonts w:ascii="Arial" w:hAnsi="Arial" w:cs="Arial"/>
                <w:sz w:val="21"/>
                <w:szCs w:val="21"/>
              </w:rPr>
              <w:t xml:space="preserve"> in (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previous) SSP areas </w:t>
            </w:r>
            <w:r w:rsidR="00E81358" w:rsidRPr="006F77A6">
              <w:rPr>
                <w:rFonts w:ascii="Arial" w:hAnsi="Arial" w:cs="Arial"/>
                <w:sz w:val="21"/>
                <w:szCs w:val="21"/>
              </w:rPr>
              <w:t>that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do not have a CAPS club.  </w:t>
            </w: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05550A" w:rsidP="000555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740996" w:rsidP="0005550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5550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 &amp; RCo</w:t>
            </w:r>
          </w:p>
        </w:tc>
        <w:tc>
          <w:tcPr>
            <w:tcW w:w="2835" w:type="dxa"/>
            <w:shd w:val="clear" w:color="auto" w:fill="auto"/>
          </w:tcPr>
          <w:p w:rsidR="000C7ED7" w:rsidRDefault="000C7ED7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0C7ED7">
              <w:rPr>
                <w:rFonts w:ascii="Arial" w:hAnsi="Arial" w:cs="Arial"/>
                <w:sz w:val="21"/>
                <w:szCs w:val="21"/>
              </w:rPr>
              <w:t xml:space="preserve">Fenland </w:t>
            </w:r>
            <w:r w:rsidR="00444685">
              <w:rPr>
                <w:rFonts w:ascii="Arial" w:hAnsi="Arial" w:cs="Arial"/>
                <w:sz w:val="21"/>
                <w:szCs w:val="21"/>
              </w:rPr>
              <w:t xml:space="preserve">and Washingborough </w:t>
            </w:r>
            <w:r w:rsidRPr="000C7ED7">
              <w:rPr>
                <w:rFonts w:ascii="Arial" w:hAnsi="Arial" w:cs="Arial"/>
                <w:sz w:val="21"/>
                <w:szCs w:val="21"/>
              </w:rPr>
              <w:t>achieve Silver</w:t>
            </w:r>
          </w:p>
          <w:p w:rsidR="00D9157A" w:rsidRPr="000C7ED7" w:rsidRDefault="00D9157A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Health checks still outstanding</w:t>
            </w: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Default="00E81358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</w:t>
            </w:r>
            <w:r w:rsidR="00740996" w:rsidRPr="006F77A6">
              <w:rPr>
                <w:rFonts w:ascii="Arial" w:hAnsi="Arial" w:cs="Arial"/>
                <w:sz w:val="21"/>
                <w:szCs w:val="21"/>
              </w:rPr>
              <w:t xml:space="preserve">evelop 2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new junior clubs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B0940" w:rsidRPr="006F77A6" w:rsidRDefault="000B0940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0B0940">
              <w:rPr>
                <w:rFonts w:ascii="Arial" w:hAnsi="Arial" w:cs="Arial"/>
                <w:color w:val="FF0000"/>
                <w:sz w:val="21"/>
                <w:szCs w:val="21"/>
              </w:rPr>
              <w:t>Stamford</w:t>
            </w:r>
          </w:p>
        </w:tc>
        <w:tc>
          <w:tcPr>
            <w:tcW w:w="170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Target Local Authorities with no existing clubs</w:t>
            </w: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D41E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D41E14" w:rsidP="00D41E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shd w:val="clear" w:color="auto" w:fill="auto"/>
          </w:tcPr>
          <w:p w:rsidR="003D4DBA" w:rsidRPr="000C7ED7" w:rsidRDefault="000C7ED7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0C7ED7">
              <w:rPr>
                <w:rFonts w:ascii="Arial" w:hAnsi="Arial" w:cs="Arial"/>
                <w:sz w:val="21"/>
                <w:szCs w:val="21"/>
              </w:rPr>
              <w:t xml:space="preserve">Stamford </w:t>
            </w:r>
            <w:r w:rsidR="00444685">
              <w:rPr>
                <w:rFonts w:ascii="Arial" w:hAnsi="Arial" w:cs="Arial"/>
                <w:sz w:val="21"/>
                <w:szCs w:val="21"/>
              </w:rPr>
              <w:t>are sustained. Affiliate Sept 15-16</w:t>
            </w:r>
          </w:p>
        </w:tc>
      </w:tr>
      <w:tr w:rsidR="006F77A6" w:rsidRPr="006F77A6" w:rsidTr="000B0940">
        <w:tc>
          <w:tcPr>
            <w:tcW w:w="709" w:type="dxa"/>
            <w:shd w:val="clear" w:color="auto" w:fill="auto"/>
          </w:tcPr>
          <w:p w:rsidR="00E81358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740996" w:rsidRDefault="00740996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Develop </w:t>
            </w:r>
            <w:r w:rsidR="00E81358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102B" w:rsidRPr="006F77A6">
              <w:rPr>
                <w:rFonts w:ascii="Arial" w:hAnsi="Arial" w:cs="Arial"/>
                <w:sz w:val="21"/>
                <w:szCs w:val="21"/>
              </w:rPr>
              <w:t>additional club sessions (such outreach venues)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B0940" w:rsidRDefault="000B0940" w:rsidP="00E81358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0548B">
              <w:rPr>
                <w:rFonts w:ascii="Arial" w:hAnsi="Arial" w:cs="Arial"/>
                <w:color w:val="FF0000"/>
                <w:sz w:val="21"/>
                <w:szCs w:val="21"/>
              </w:rPr>
              <w:t>Walton Girls – Fenland</w:t>
            </w:r>
            <w:r w:rsidR="0040548B" w:rsidRPr="0040548B">
              <w:rPr>
                <w:rFonts w:ascii="Arial" w:hAnsi="Arial" w:cs="Arial"/>
                <w:color w:val="FF0000"/>
                <w:sz w:val="21"/>
                <w:szCs w:val="21"/>
              </w:rPr>
              <w:t xml:space="preserve">  </w:t>
            </w:r>
          </w:p>
          <w:p w:rsidR="00D9157A" w:rsidRDefault="00D9157A" w:rsidP="00E81358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Priory Ruskin Academy</w:t>
            </w:r>
          </w:p>
          <w:p w:rsidR="0040548B" w:rsidRDefault="00D9157A" w:rsidP="00E81358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Skegness Academy</w:t>
            </w:r>
          </w:p>
          <w:p w:rsidR="00D9157A" w:rsidRPr="0040548B" w:rsidRDefault="00D9157A" w:rsidP="00E81358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740996" w:rsidRDefault="00740996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Sportivate/ Satellites</w:t>
            </w:r>
          </w:p>
          <w:p w:rsidR="0040548B" w:rsidRDefault="0040548B" w:rsidP="00E81358">
            <w:pPr>
              <w:rPr>
                <w:rFonts w:ascii="Arial" w:hAnsi="Arial" w:cs="Arial"/>
                <w:sz w:val="21"/>
                <w:szCs w:val="21"/>
              </w:rPr>
            </w:pPr>
          </w:p>
          <w:p w:rsidR="0040548B" w:rsidRPr="006F77A6" w:rsidRDefault="0040548B" w:rsidP="00E8135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81358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Existing clubs who could expand their provision   </w:t>
            </w:r>
          </w:p>
        </w:tc>
        <w:tc>
          <w:tcPr>
            <w:tcW w:w="1134" w:type="dxa"/>
            <w:shd w:val="clear" w:color="auto" w:fill="auto"/>
          </w:tcPr>
          <w:p w:rsidR="00E81358" w:rsidRPr="006F77A6" w:rsidRDefault="00740996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6F77A6" w:rsidRPr="006F77A6" w:rsidRDefault="006F77A6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E81358" w:rsidRPr="006F77A6" w:rsidRDefault="00E81358" w:rsidP="00D41E14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D41E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E81358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1358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1358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1358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E81358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shd w:val="clear" w:color="auto" w:fill="auto"/>
          </w:tcPr>
          <w:p w:rsidR="00E81358" w:rsidRDefault="000C7ED7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0C7ED7">
              <w:rPr>
                <w:rFonts w:ascii="Arial" w:hAnsi="Arial" w:cs="Arial"/>
                <w:sz w:val="21"/>
                <w:szCs w:val="21"/>
              </w:rPr>
              <w:t>Sportivaate for Fenland ran at Priory Rus</w:t>
            </w:r>
            <w:r w:rsidR="00444685">
              <w:rPr>
                <w:rFonts w:ascii="Arial" w:hAnsi="Arial" w:cs="Arial"/>
                <w:sz w:val="21"/>
                <w:szCs w:val="21"/>
              </w:rPr>
              <w:t xml:space="preserve">kin 24 girls 4 moved into club </w:t>
            </w:r>
          </w:p>
          <w:p w:rsidR="00C87A82" w:rsidRDefault="00444685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Skegness Academy 25 girls and has been extended.</w:t>
            </w:r>
          </w:p>
          <w:p w:rsidR="00444685" w:rsidRDefault="00444685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William Lovall to start in May.</w:t>
            </w:r>
          </w:p>
          <w:p w:rsidR="00444685" w:rsidRPr="000C7ED7" w:rsidRDefault="00444685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40548B">
        <w:tc>
          <w:tcPr>
            <w:tcW w:w="709" w:type="dxa"/>
            <w:shd w:val="clear" w:color="auto" w:fill="auto"/>
          </w:tcPr>
          <w:p w:rsidR="003D4DBA" w:rsidRPr="006F77A6" w:rsidRDefault="003D4DBA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</w:t>
            </w:r>
            <w:r w:rsidR="00E81358"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</w:t>
            </w:r>
            <w:r w:rsidR="00740996" w:rsidRPr="006F77A6">
              <w:rPr>
                <w:rFonts w:ascii="Arial" w:hAnsi="Arial" w:cs="Arial"/>
                <w:sz w:val="21"/>
                <w:szCs w:val="21"/>
              </w:rPr>
              <w:t>evelop 6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new clubs as a result of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Back to Netball initiative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0548B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D41E14">
            <w:pPr>
              <w:rPr>
                <w:rFonts w:ascii="Arial" w:hAnsi="Arial" w:cs="Arial"/>
                <w:sz w:val="21"/>
                <w:szCs w:val="21"/>
              </w:rPr>
            </w:pPr>
          </w:p>
          <w:p w:rsidR="006F77A6" w:rsidRPr="006F77A6" w:rsidRDefault="006F77A6" w:rsidP="00D41E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D41E14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D41E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NDO/ NDCC</w:t>
            </w:r>
          </w:p>
        </w:tc>
        <w:tc>
          <w:tcPr>
            <w:tcW w:w="2835" w:type="dxa"/>
            <w:shd w:val="clear" w:color="auto" w:fill="auto"/>
          </w:tcPr>
          <w:p w:rsidR="00C87A82" w:rsidRDefault="00D9157A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Sleaford B2N in CL</w:t>
            </w:r>
          </w:p>
          <w:p w:rsidR="00D9157A" w:rsidRDefault="00D9157A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Bourne in Stamford League</w:t>
            </w:r>
          </w:p>
          <w:p w:rsidR="00D9157A" w:rsidRDefault="00D9157A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Ladies in Tatters  NN Boston League</w:t>
            </w:r>
          </w:p>
          <w:p w:rsidR="00D9157A" w:rsidRPr="00C87A82" w:rsidRDefault="00D9157A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Stickney B2N Boston League</w:t>
            </w:r>
          </w:p>
        </w:tc>
      </w:tr>
      <w:tr w:rsidR="006F77A6" w:rsidRPr="006F77A6" w:rsidTr="0040548B">
        <w:tc>
          <w:tcPr>
            <w:tcW w:w="709" w:type="dxa"/>
            <w:shd w:val="clear" w:color="auto" w:fill="auto"/>
          </w:tcPr>
          <w:p w:rsidR="00440BDC" w:rsidRPr="006F77A6" w:rsidRDefault="00440BDC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40BDC" w:rsidRPr="006F77A6" w:rsidRDefault="00440BDC" w:rsidP="00440BD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</w:t>
            </w:r>
            <w:r w:rsidR="002C7441">
              <w:rPr>
                <w:rFonts w:ascii="Arial" w:hAnsi="Arial" w:cs="Arial"/>
                <w:sz w:val="21"/>
                <w:szCs w:val="21"/>
              </w:rPr>
              <w:t>crease affiliated members by 2%pa</w:t>
            </w:r>
          </w:p>
        </w:tc>
        <w:tc>
          <w:tcPr>
            <w:tcW w:w="1701" w:type="dxa"/>
            <w:shd w:val="clear" w:color="auto" w:fill="auto"/>
          </w:tcPr>
          <w:p w:rsidR="00440BDC" w:rsidRPr="006F77A6" w:rsidRDefault="00440BD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40BDC" w:rsidRPr="006F77A6" w:rsidRDefault="00440BDC" w:rsidP="00D41E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40BDC" w:rsidRPr="006F77A6" w:rsidRDefault="002C7441" w:rsidP="00D41E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851" w:type="dxa"/>
            <w:shd w:val="clear" w:color="auto" w:fill="FFC000"/>
          </w:tcPr>
          <w:p w:rsidR="00440BDC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850" w:type="dxa"/>
            <w:shd w:val="clear" w:color="auto" w:fill="auto"/>
          </w:tcPr>
          <w:p w:rsidR="00440BDC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851" w:type="dxa"/>
            <w:shd w:val="clear" w:color="auto" w:fill="auto"/>
          </w:tcPr>
          <w:p w:rsidR="00440BDC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992" w:type="dxa"/>
            <w:shd w:val="clear" w:color="auto" w:fill="auto"/>
          </w:tcPr>
          <w:p w:rsidR="00440BDC" w:rsidRPr="006F77A6" w:rsidRDefault="00440BD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440BDC" w:rsidRPr="006F77A6" w:rsidRDefault="00477BA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  <w:r w:rsidR="00E45ECD" w:rsidRPr="006F77A6">
              <w:rPr>
                <w:rFonts w:ascii="Arial" w:hAnsi="Arial" w:cs="Arial"/>
                <w:sz w:val="21"/>
                <w:szCs w:val="21"/>
              </w:rPr>
              <w:t>, NDO</w:t>
            </w:r>
          </w:p>
        </w:tc>
        <w:tc>
          <w:tcPr>
            <w:tcW w:w="2835" w:type="dxa"/>
            <w:shd w:val="clear" w:color="auto" w:fill="auto"/>
          </w:tcPr>
          <w:p w:rsidR="00440BDC" w:rsidRPr="006F77A6" w:rsidRDefault="00440BDC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40548B">
        <w:tc>
          <w:tcPr>
            <w:tcW w:w="709" w:type="dxa"/>
            <w:shd w:val="clear" w:color="auto" w:fill="auto"/>
          </w:tcPr>
          <w:p w:rsidR="003D4DBA" w:rsidRPr="006F77A6" w:rsidRDefault="003D4DBA" w:rsidP="00E8135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</w:t>
            </w:r>
            <w:r w:rsidR="00440BDC"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Pr="006F77A6" w:rsidRDefault="00E81358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</w:t>
            </w:r>
            <w:r w:rsidR="00740996" w:rsidRPr="006F77A6">
              <w:rPr>
                <w:rFonts w:ascii="Arial" w:hAnsi="Arial" w:cs="Arial"/>
                <w:sz w:val="21"/>
                <w:szCs w:val="21"/>
              </w:rPr>
              <w:t xml:space="preserve">nsure all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of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clubs have up to date details on Pathfinder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website tool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D4DB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D41E14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D41E14" w:rsidP="00D41E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D41E14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D41E14" w:rsidP="00D41E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C000"/>
          </w:tcPr>
          <w:p w:rsidR="00D41E14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C7441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41E14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D41E14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D41E14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RCO/ NDO</w:t>
            </w:r>
          </w:p>
        </w:tc>
        <w:tc>
          <w:tcPr>
            <w:tcW w:w="2835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40548B">
        <w:tc>
          <w:tcPr>
            <w:tcW w:w="709" w:type="dxa"/>
            <w:shd w:val="clear" w:color="auto" w:fill="auto"/>
          </w:tcPr>
          <w:p w:rsidR="003D4DBA" w:rsidRPr="006F77A6" w:rsidRDefault="00440BD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AD5AFD" w:rsidRPr="006F77A6" w:rsidRDefault="00D41E14" w:rsidP="00AD5AF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Promote </w:t>
            </w:r>
            <w:r w:rsidR="00AD5AFD" w:rsidRPr="006F77A6">
              <w:rPr>
                <w:rFonts w:ascii="Arial" w:hAnsi="Arial" w:cs="Arial"/>
                <w:sz w:val="21"/>
                <w:szCs w:val="21"/>
              </w:rPr>
              <w:t xml:space="preserve">England Netball Fitnet package to all affiliated clubs. </w:t>
            </w:r>
          </w:p>
          <w:p w:rsidR="00AD5AFD" w:rsidRPr="006F77A6" w:rsidRDefault="00AD5AFD" w:rsidP="00AD5AF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D5AFD" w:rsidRPr="006F77A6" w:rsidRDefault="00AD5AFD" w:rsidP="00AD5AF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265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2658A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2658AF" w:rsidRPr="006F77A6" w:rsidRDefault="002658A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shd w:val="clear" w:color="auto" w:fill="auto"/>
          </w:tcPr>
          <w:p w:rsidR="003D4DBA" w:rsidRPr="006F77A6" w:rsidRDefault="00C87A82" w:rsidP="003D4DBA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N/A</w:t>
            </w:r>
          </w:p>
        </w:tc>
      </w:tr>
      <w:tr w:rsidR="006F77A6" w:rsidRPr="006F77A6" w:rsidTr="0040548B">
        <w:tc>
          <w:tcPr>
            <w:tcW w:w="709" w:type="dxa"/>
            <w:shd w:val="clear" w:color="auto" w:fill="auto"/>
          </w:tcPr>
          <w:p w:rsidR="003D4DBA" w:rsidRPr="006F77A6" w:rsidRDefault="00440BD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2.2.9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A" w:rsidRPr="006F77A6" w:rsidRDefault="00612E6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egion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al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/county specific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objectives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74099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 number of clubs filling all age bands of county league</w:t>
            </w:r>
          </w:p>
          <w:p w:rsidR="0040548B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40548B">
              <w:rPr>
                <w:rFonts w:ascii="Arial" w:hAnsi="Arial" w:cs="Arial"/>
                <w:color w:val="FF0000"/>
                <w:sz w:val="21"/>
                <w:szCs w:val="21"/>
              </w:rPr>
              <w:t>Regional Div 3 season 14/15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4DBA" w:rsidRPr="006F77A6" w:rsidRDefault="00740996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Ongiong support and promotion</w:t>
            </w:r>
          </w:p>
        </w:tc>
        <w:tc>
          <w:tcPr>
            <w:tcW w:w="1134" w:type="dxa"/>
            <w:shd w:val="clear" w:color="auto" w:fill="auto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863AD5" w:rsidRDefault="00863AD5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863AD5" w:rsidRDefault="00863AD5" w:rsidP="00863A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Lincs teams now entered into Regional division 3</w:t>
            </w:r>
          </w:p>
        </w:tc>
      </w:tr>
    </w:tbl>
    <w:p w:rsidR="003D4DBA" w:rsidRPr="006F77A6" w:rsidRDefault="003D4DBA" w:rsidP="003D4DBA">
      <w:pPr>
        <w:ind w:left="360"/>
        <w:rPr>
          <w:rFonts w:ascii="Arial" w:hAnsi="Arial" w:cs="Arial"/>
          <w:b/>
          <w:sz w:val="21"/>
          <w:szCs w:val="21"/>
        </w:rPr>
      </w:pP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  <w:u w:val="single"/>
        </w:rPr>
      </w:pPr>
      <w:r w:rsidRPr="006F77A6">
        <w:rPr>
          <w:rFonts w:ascii="Arial" w:hAnsi="Arial" w:cs="Arial"/>
          <w:b/>
          <w:sz w:val="21"/>
          <w:szCs w:val="21"/>
          <w:u w:val="single"/>
        </w:rPr>
        <w:t xml:space="preserve">2.3 Playing the Game – Further Education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 xml:space="preserve">County picture/ approach populated by CNA/TSG/NDO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8B19D4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</w:t>
      </w:r>
      <w:r w:rsidR="00196CDB" w:rsidRPr="006F77A6">
        <w:rPr>
          <w:rFonts w:ascii="Arial" w:hAnsi="Arial" w:cs="Arial"/>
          <w:sz w:val="21"/>
          <w:szCs w:val="21"/>
        </w:rPr>
        <w:t xml:space="preserve"> </w:t>
      </w:r>
      <w:r w:rsidRPr="006F77A6">
        <w:rPr>
          <w:rFonts w:ascii="Arial" w:hAnsi="Arial" w:cs="Arial"/>
          <w:sz w:val="21"/>
          <w:szCs w:val="21"/>
        </w:rPr>
        <w:t>TSG</w:t>
      </w:r>
      <w:r w:rsidR="00196CDB" w:rsidRPr="006F77A6">
        <w:rPr>
          <w:rFonts w:ascii="Arial" w:hAnsi="Arial" w:cs="Arial"/>
          <w:sz w:val="21"/>
          <w:szCs w:val="21"/>
        </w:rPr>
        <w:t xml:space="preserve">/ </w:t>
      </w:r>
      <w:r w:rsidR="008B19D4" w:rsidRPr="006F77A6">
        <w:rPr>
          <w:rFonts w:ascii="Arial" w:hAnsi="Arial" w:cs="Arial"/>
          <w:sz w:val="21"/>
          <w:szCs w:val="21"/>
        </w:rPr>
        <w:t>Staff</w:t>
      </w:r>
      <w:r w:rsidRPr="006F77A6">
        <w:rPr>
          <w:rFonts w:ascii="Arial" w:hAnsi="Arial" w:cs="Arial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3D4DBA" w:rsidRPr="006F77A6" w:rsidRDefault="00CD49D5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Training opportunities, coaching, officiating, leadership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70D7" w:rsidRPr="006F77A6">
              <w:rPr>
                <w:rFonts w:ascii="Arial" w:hAnsi="Arial" w:cs="Arial"/>
                <w:sz w:val="21"/>
                <w:szCs w:val="21"/>
              </w:rPr>
              <w:t>Lack of knowledge of provision in HE/FE</w:t>
            </w:r>
          </w:p>
          <w:p w:rsidR="00A970D7" w:rsidRPr="006F77A6" w:rsidRDefault="00A970D7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Availability of facilities</w:t>
            </w:r>
          </w:p>
          <w:p w:rsidR="00A970D7" w:rsidRPr="006F77A6" w:rsidRDefault="00A970D7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4DBA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49D5" w:rsidRPr="006F77A6">
              <w:rPr>
                <w:rFonts w:ascii="Arial" w:hAnsi="Arial" w:cs="Arial"/>
                <w:sz w:val="21"/>
                <w:szCs w:val="21"/>
              </w:rPr>
              <w:t>Improve links with HE/NGB/Clubs</w:t>
            </w:r>
          </w:p>
          <w:p w:rsidR="00CD49D5" w:rsidRPr="006F77A6" w:rsidRDefault="00CD49D5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opportunities and products from EN</w:t>
            </w:r>
          </w:p>
          <w:p w:rsidR="00CD49D5" w:rsidRPr="006F77A6" w:rsidRDefault="00CD49D5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A970D7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Difficulty in engaging athletes </w:t>
            </w:r>
          </w:p>
          <w:p w:rsidR="00A970D7" w:rsidRPr="006F77A6" w:rsidRDefault="00CD49D5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clubs with provision for that age group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422" w:type="dxa"/>
            <w:gridSpan w:val="2"/>
          </w:tcPr>
          <w:p w:rsidR="003D4DBA" w:rsidRPr="006F77A6" w:rsidRDefault="00AD5AFD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Further Education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Default="003D4DBA" w:rsidP="00230B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Promote existing U19 opportunities through college staff and new College Sports Makers</w:t>
            </w:r>
            <w:r w:rsidR="00AD5AFD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0548B" w:rsidRPr="0040548B" w:rsidRDefault="0040548B" w:rsidP="0040548B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 w:rsidP="003D4D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Promote and support new competition opportunities for 16-19 year olds</w:t>
            </w:r>
            <w:r w:rsidR="00AD5AFD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8B19D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CD49D5" w:rsidRPr="006F77A6">
              <w:rPr>
                <w:rFonts w:ascii="Arial" w:hAnsi="Arial" w:cs="Arial"/>
                <w:b/>
                <w:sz w:val="21"/>
                <w:szCs w:val="21"/>
              </w:rPr>
              <w:t xml:space="preserve"> Promote volunteering opportunities for 16 – 19  within clubs, </w:t>
            </w:r>
            <w:r w:rsidR="00833C19" w:rsidRPr="006F77A6">
              <w:rPr>
                <w:rFonts w:ascii="Arial" w:hAnsi="Arial" w:cs="Arial"/>
                <w:b/>
                <w:sz w:val="21"/>
                <w:szCs w:val="21"/>
              </w:rPr>
              <w:t>CNA,</w:t>
            </w:r>
            <w:r w:rsidR="00CD49D5" w:rsidRPr="006F77A6">
              <w:rPr>
                <w:rFonts w:ascii="Arial" w:hAnsi="Arial" w:cs="Arial"/>
                <w:b/>
                <w:sz w:val="21"/>
                <w:szCs w:val="21"/>
              </w:rPr>
              <w:t xml:space="preserve"> CSP</w:t>
            </w:r>
          </w:p>
          <w:p w:rsidR="008B19D4" w:rsidRPr="006F77A6" w:rsidRDefault="00CD49D5" w:rsidP="00CD49D5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 Promote existing and new opportunities through new products for 16 – 19 year olds</w:t>
            </w:r>
            <w:r w:rsidR="0040548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40548B" w:rsidRPr="0040548B">
              <w:rPr>
                <w:rFonts w:ascii="Arial" w:hAnsi="Arial" w:cs="Arial"/>
                <w:b/>
                <w:color w:val="FF0000"/>
                <w:sz w:val="21"/>
                <w:szCs w:val="21"/>
              </w:rPr>
              <w:t>Explore can college teams enter County League?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CD49D5" w:rsidRPr="006F77A6">
              <w:rPr>
                <w:rFonts w:ascii="Arial" w:hAnsi="Arial" w:cs="Arial"/>
                <w:b/>
                <w:sz w:val="21"/>
                <w:szCs w:val="21"/>
              </w:rPr>
              <w:t xml:space="preserve"> Improve links with local Clubs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679" w:type="dxa"/>
            <w:gridSpan w:val="3"/>
            <w:vMerge w:val="restart"/>
          </w:tcPr>
          <w:p w:rsidR="003D4DBA" w:rsidRPr="006F77A6" w:rsidRDefault="003D4DBA" w:rsidP="00A41F4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3D4DBA">
        <w:tc>
          <w:tcPr>
            <w:tcW w:w="4679" w:type="dxa"/>
            <w:gridSpan w:val="3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40548B">
        <w:tc>
          <w:tcPr>
            <w:tcW w:w="709" w:type="dxa"/>
          </w:tcPr>
          <w:p w:rsidR="003D4DBA" w:rsidRPr="006F77A6" w:rsidRDefault="00AD5AF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2.3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.1</w:t>
            </w:r>
          </w:p>
        </w:tc>
        <w:tc>
          <w:tcPr>
            <w:tcW w:w="3970" w:type="dxa"/>
            <w:gridSpan w:val="2"/>
          </w:tcPr>
          <w:p w:rsidR="003D4DBA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Promote existing netball opportunities for 16-19 year olds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40548B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40548B" w:rsidRPr="0040548B" w:rsidRDefault="0040548B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0548B">
              <w:rPr>
                <w:rFonts w:ascii="Arial" w:hAnsi="Arial" w:cs="Arial"/>
                <w:color w:val="FF0000"/>
                <w:sz w:val="21"/>
                <w:szCs w:val="21"/>
              </w:rPr>
              <w:t>Challenge Cup  March 2015</w:t>
            </w:r>
          </w:p>
          <w:p w:rsidR="00833C19" w:rsidRPr="006F77A6" w:rsidRDefault="00833C19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833C19" w:rsidRPr="006F77A6" w:rsidRDefault="00833C1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Use of Sportivate</w:t>
            </w:r>
            <w:r w:rsidR="0040548B">
              <w:rPr>
                <w:rFonts w:ascii="Arial" w:hAnsi="Arial" w:cs="Arial"/>
                <w:sz w:val="21"/>
                <w:szCs w:val="21"/>
              </w:rPr>
              <w:t xml:space="preserve">/Satellite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projects.</w:t>
            </w:r>
          </w:p>
        </w:tc>
        <w:tc>
          <w:tcPr>
            <w:tcW w:w="170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Identified colleges through key college contact or CSM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833C19" w:rsidRPr="006F77A6" w:rsidRDefault="00833C1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96102B" w:rsidP="00304CC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96102B" w:rsidP="00304CC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04CC9" w:rsidP="00304CC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</w:tcPr>
          <w:p w:rsidR="003D4DBA" w:rsidRDefault="00C87A82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Deepings Boston HS,Bourne Grammer, Carres Grammar,KGGS</w:t>
            </w:r>
          </w:p>
          <w:p w:rsidR="00C87A82" w:rsidRPr="006F77A6" w:rsidRDefault="00C87A82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Signed up. Challenge Cup cancelled.</w:t>
            </w:r>
          </w:p>
        </w:tc>
      </w:tr>
      <w:tr w:rsidR="006F77A6" w:rsidRPr="006F77A6" w:rsidTr="0040548B">
        <w:tc>
          <w:tcPr>
            <w:tcW w:w="709" w:type="dxa"/>
          </w:tcPr>
          <w:p w:rsidR="003D4DBA" w:rsidRPr="006F77A6" w:rsidRDefault="00AD5AF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2.3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.2</w:t>
            </w:r>
          </w:p>
        </w:tc>
        <w:tc>
          <w:tcPr>
            <w:tcW w:w="3970" w:type="dxa"/>
            <w:gridSpan w:val="2"/>
          </w:tcPr>
          <w:p w:rsidR="00833C19" w:rsidRDefault="00BF1061" w:rsidP="00BF1061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Obtain contacts for all College Sports Makers (CSMs), promote England Netball offer and provide agreed support </w:t>
            </w:r>
            <w:r w:rsidR="00833C19" w:rsidRPr="006F77A6">
              <w:rPr>
                <w:rFonts w:ascii="Arial" w:hAnsi="Arial" w:cs="Arial"/>
                <w:sz w:val="21"/>
                <w:szCs w:val="21"/>
              </w:rPr>
              <w:t>to increase delivery</w:t>
            </w:r>
          </w:p>
          <w:p w:rsidR="0040548B" w:rsidRPr="006F77A6" w:rsidRDefault="0040548B" w:rsidP="00BF10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Colleges with CSMs (details to be provided late 2012)</w:t>
            </w:r>
          </w:p>
          <w:p w:rsidR="00833C19" w:rsidRPr="006F77A6" w:rsidRDefault="00833C19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833C19" w:rsidRPr="006F77A6" w:rsidRDefault="00833C1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Grantham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833C19" w:rsidRPr="006F77A6" w:rsidRDefault="00833C1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6102B" w:rsidRPr="006F77A6" w:rsidRDefault="0096102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  <w:r w:rsidR="001A56B4" w:rsidRPr="006F77A6">
              <w:rPr>
                <w:rFonts w:ascii="Arial" w:hAnsi="Arial" w:cs="Arial"/>
                <w:sz w:val="21"/>
                <w:szCs w:val="21"/>
              </w:rPr>
              <w:t xml:space="preserve"> &amp; CSP</w:t>
            </w:r>
          </w:p>
        </w:tc>
        <w:tc>
          <w:tcPr>
            <w:tcW w:w="2835" w:type="dxa"/>
          </w:tcPr>
          <w:p w:rsidR="003D4DBA" w:rsidRPr="006F77A6" w:rsidRDefault="004A567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Only one CSM at Grantham College. No capacity for a college team at the moment</w:t>
            </w:r>
            <w:bookmarkStart w:id="0" w:name="_GoBack"/>
            <w:bookmarkEnd w:id="0"/>
          </w:p>
        </w:tc>
      </w:tr>
      <w:tr w:rsidR="006F77A6" w:rsidRPr="006F77A6" w:rsidTr="00AD5AFD">
        <w:tc>
          <w:tcPr>
            <w:tcW w:w="709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2.3.2</w:t>
            </w:r>
          </w:p>
        </w:tc>
        <w:tc>
          <w:tcPr>
            <w:tcW w:w="3970" w:type="dxa"/>
            <w:gridSpan w:val="2"/>
          </w:tcPr>
          <w:p w:rsidR="006F52DE" w:rsidRPr="006F77A6" w:rsidRDefault="00E45ECD" w:rsidP="00E45E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6F52DE" w:rsidRPr="006F77A6">
              <w:rPr>
                <w:rFonts w:ascii="Arial" w:hAnsi="Arial" w:cs="Arial"/>
                <w:sz w:val="21"/>
                <w:szCs w:val="21"/>
              </w:rPr>
              <w:t>ounty specific objectives.</w:t>
            </w:r>
          </w:p>
        </w:tc>
        <w:tc>
          <w:tcPr>
            <w:tcW w:w="1701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6F52DE" w:rsidRPr="006F77A6" w:rsidRDefault="006F52DE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4DBA" w:rsidRPr="006F77A6" w:rsidRDefault="003D4DBA" w:rsidP="003D4DBA">
      <w:pPr>
        <w:ind w:left="360"/>
        <w:rPr>
          <w:rFonts w:ascii="Arial" w:hAnsi="Arial" w:cs="Arial"/>
          <w:b/>
          <w:sz w:val="21"/>
          <w:szCs w:val="21"/>
        </w:rPr>
      </w:pP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  <w:u w:val="single"/>
        </w:rPr>
      </w:pPr>
      <w:r w:rsidRPr="006F77A6">
        <w:rPr>
          <w:rFonts w:ascii="Arial" w:hAnsi="Arial" w:cs="Arial"/>
          <w:b/>
          <w:sz w:val="21"/>
          <w:szCs w:val="21"/>
          <w:u w:val="single"/>
        </w:rPr>
        <w:t xml:space="preserve">2.4  Playing the Game – Higher Education </w:t>
      </w:r>
      <w:r w:rsidR="00477BA9" w:rsidRPr="006F77A6">
        <w:rPr>
          <w:rFonts w:ascii="Arial" w:hAnsi="Arial" w:cs="Arial"/>
          <w:b/>
          <w:i/>
          <w:sz w:val="21"/>
          <w:szCs w:val="21"/>
          <w:highlight w:val="yellow"/>
          <w:u w:val="single"/>
        </w:rPr>
        <w:t>(May only be relevant to some counties, this is a Nationally led project, further information in regards to the role out of UNOs will follow)</w:t>
      </w:r>
      <w:r w:rsidR="00477BA9" w:rsidRPr="006F77A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 xml:space="preserve">County picture/ approach populated by CNA/TSG/NDO </w:t>
      </w:r>
    </w:p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8B19D4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</w:t>
      </w:r>
      <w:r w:rsidR="00196CDB" w:rsidRPr="006F77A6">
        <w:rPr>
          <w:rFonts w:ascii="Arial" w:hAnsi="Arial" w:cs="Arial"/>
          <w:sz w:val="21"/>
          <w:szCs w:val="21"/>
        </w:rPr>
        <w:t xml:space="preserve"> </w:t>
      </w:r>
      <w:r w:rsidRPr="006F77A6">
        <w:rPr>
          <w:rFonts w:ascii="Arial" w:hAnsi="Arial" w:cs="Arial"/>
          <w:sz w:val="21"/>
          <w:szCs w:val="21"/>
        </w:rPr>
        <w:t>TSG</w:t>
      </w:r>
      <w:r w:rsidR="00196CDB" w:rsidRPr="006F77A6">
        <w:rPr>
          <w:rFonts w:ascii="Arial" w:hAnsi="Arial" w:cs="Arial"/>
          <w:sz w:val="21"/>
          <w:szCs w:val="21"/>
        </w:rPr>
        <w:t xml:space="preserve">/ </w:t>
      </w:r>
      <w:r w:rsidR="008B19D4" w:rsidRPr="006F77A6">
        <w:rPr>
          <w:rFonts w:ascii="Arial" w:hAnsi="Arial" w:cs="Arial"/>
          <w:sz w:val="21"/>
          <w:szCs w:val="21"/>
        </w:rPr>
        <w:t>NDO</w:t>
      </w:r>
      <w:r w:rsidRPr="006F77A6">
        <w:rPr>
          <w:rFonts w:ascii="Arial" w:hAnsi="Arial" w:cs="Arial"/>
          <w:sz w:val="21"/>
          <w:szCs w:val="21"/>
        </w:rPr>
        <w:t>)</w:t>
      </w:r>
    </w:p>
    <w:p w:rsidR="00833C19" w:rsidRPr="006F77A6" w:rsidRDefault="00833C19" w:rsidP="003D4DBA">
      <w:pPr>
        <w:rPr>
          <w:rFonts w:ascii="Arial" w:hAnsi="Arial" w:cs="Arial"/>
          <w:sz w:val="21"/>
          <w:szCs w:val="21"/>
        </w:rPr>
      </w:pPr>
    </w:p>
    <w:p w:rsidR="00833C19" w:rsidRPr="006F77A6" w:rsidRDefault="00833C19" w:rsidP="003D4DB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B75F60">
        <w:tc>
          <w:tcPr>
            <w:tcW w:w="7087" w:type="dxa"/>
          </w:tcPr>
          <w:p w:rsidR="00833C19" w:rsidRPr="006F77A6" w:rsidRDefault="00833C19" w:rsidP="00B75F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Training opportunities, coaching, officiating, leadership</w:t>
            </w:r>
          </w:p>
        </w:tc>
        <w:tc>
          <w:tcPr>
            <w:tcW w:w="7087" w:type="dxa"/>
          </w:tcPr>
          <w:p w:rsidR="00833C19" w:rsidRPr="006F77A6" w:rsidRDefault="00833C19" w:rsidP="00B75F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Lack of knowledge of provision in HE/FE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Availability of facilities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3C19" w:rsidRPr="006F77A6" w:rsidTr="00B75F60">
        <w:tc>
          <w:tcPr>
            <w:tcW w:w="7087" w:type="dxa"/>
          </w:tcPr>
          <w:p w:rsidR="00833C19" w:rsidRPr="006F77A6" w:rsidRDefault="00833C19" w:rsidP="00B75F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Improve links with HE/NGB/Clubs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opportunities and products from EN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</w:tcPr>
          <w:p w:rsidR="00833C19" w:rsidRPr="006F77A6" w:rsidRDefault="00833C19" w:rsidP="00B75F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Difficulty in engaging athletes </w:t>
            </w:r>
          </w:p>
          <w:p w:rsidR="00833C19" w:rsidRPr="006F77A6" w:rsidRDefault="00833C19" w:rsidP="00B75F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clubs with provision for that age group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7"/>
        <w:gridCol w:w="3855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572" w:type="dxa"/>
            <w:gridSpan w:val="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Higher Education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885" w:type="dxa"/>
            <w:gridSpan w:val="1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recruit and deploy a network of student volunteers to act as netball officer and support the delivery of a varied netball programme within universities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enable students to access competitive netball opportunities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To increase participation in netball within HE 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institutions.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strengthen the relationship with BUCS, HE institutions and individual students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2204D" w:rsidRPr="006F77A6" w:rsidRDefault="00C2204D" w:rsidP="00230B0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have a coordinated approach to delivery within the HE sector.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3736E6" w:rsidRPr="006F77A6">
              <w:rPr>
                <w:rFonts w:ascii="Arial" w:hAnsi="Arial" w:cs="Arial"/>
                <w:b/>
                <w:sz w:val="21"/>
                <w:szCs w:val="21"/>
              </w:rPr>
              <w:t xml:space="preserve"> Use Freshers week to promote products and volunteering opportunities</w:t>
            </w:r>
          </w:p>
          <w:p w:rsidR="00360B70" w:rsidRPr="006F77A6" w:rsidRDefault="008B19D4" w:rsidP="00360B7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3736E6" w:rsidRPr="006F77A6">
              <w:rPr>
                <w:rFonts w:ascii="Arial" w:hAnsi="Arial" w:cs="Arial"/>
                <w:b/>
                <w:sz w:val="21"/>
                <w:szCs w:val="21"/>
              </w:rPr>
              <w:t xml:space="preserve"> Increase participation through Pay and Play initiatives – promote exit routes to Clubs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360B70" w:rsidRPr="006F77A6">
              <w:rPr>
                <w:rFonts w:ascii="Arial" w:hAnsi="Arial" w:cs="Arial"/>
                <w:b/>
                <w:sz w:val="21"/>
                <w:szCs w:val="21"/>
              </w:rPr>
              <w:t xml:space="preserve"> Strengthen the relationship with BUCS, Lincoln Uni’ UNO (if applicable) and CNA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829" w:type="dxa"/>
            <w:gridSpan w:val="3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3D4DBA">
        <w:tc>
          <w:tcPr>
            <w:tcW w:w="4829" w:type="dxa"/>
            <w:gridSpan w:val="3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40548B">
        <w:tc>
          <w:tcPr>
            <w:tcW w:w="717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2.4.1</w:t>
            </w:r>
          </w:p>
        </w:tc>
        <w:tc>
          <w:tcPr>
            <w:tcW w:w="4112" w:type="dxa"/>
            <w:gridSpan w:val="2"/>
          </w:tcPr>
          <w:p w:rsidR="003D4DBA" w:rsidRDefault="00F96DF2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upport the recruitment, training and deployment of X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voluntary University Netball Officers (UNO’s)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0548B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4DBA" w:rsidRPr="006F77A6" w:rsidRDefault="00C2204D" w:rsidP="00C2204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Numbers and areas to be agreed following national pilot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96102B" w:rsidP="00304CC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NDM &amp; NDO</w:t>
            </w:r>
          </w:p>
        </w:tc>
        <w:tc>
          <w:tcPr>
            <w:tcW w:w="2835" w:type="dxa"/>
          </w:tcPr>
          <w:p w:rsidR="00444685" w:rsidRDefault="00C87A82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I</w:t>
            </w:r>
            <w:r w:rsidR="00444685">
              <w:rPr>
                <w:rFonts w:ascii="Arial" w:hAnsi="Arial" w:cs="Arial"/>
                <w:i/>
                <w:sz w:val="21"/>
                <w:szCs w:val="21"/>
              </w:rPr>
              <w:t>Katie Simpkin 2015 UNO</w:t>
            </w:r>
          </w:p>
          <w:p w:rsidR="003D4DBA" w:rsidRPr="006F77A6" w:rsidRDefault="00C87A82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n the pro</w:t>
            </w:r>
            <w:r w:rsidR="00444685">
              <w:rPr>
                <w:rFonts w:ascii="Arial" w:hAnsi="Arial" w:cs="Arial"/>
                <w:i/>
                <w:sz w:val="21"/>
                <w:szCs w:val="21"/>
              </w:rPr>
              <w:t>cess with Lincoln Uni for Sep 16</w:t>
            </w:r>
          </w:p>
        </w:tc>
      </w:tr>
      <w:tr w:rsidR="006F77A6" w:rsidRPr="006F77A6" w:rsidTr="0040548B">
        <w:tc>
          <w:tcPr>
            <w:tcW w:w="717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2.4.2</w:t>
            </w:r>
          </w:p>
        </w:tc>
        <w:tc>
          <w:tcPr>
            <w:tcW w:w="4112" w:type="dxa"/>
            <w:gridSpan w:val="2"/>
          </w:tcPr>
          <w:p w:rsidR="003D4DBA" w:rsidRPr="006F77A6" w:rsidRDefault="00F96DF2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ngage with X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students through the UNO programme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3D4DBA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Where and when dependent on Uni’s that apply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C2204D" w:rsidRPr="006F77A6" w:rsidRDefault="00C2204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96102B" w:rsidRPr="006F77A6" w:rsidRDefault="0096102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C2204D" w:rsidRPr="006F77A6" w:rsidRDefault="00C2204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C2204D" w:rsidRPr="006F77A6" w:rsidRDefault="00C2204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C2204D" w:rsidRPr="006F77A6" w:rsidRDefault="00C2204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UNO</w:t>
            </w:r>
          </w:p>
        </w:tc>
        <w:tc>
          <w:tcPr>
            <w:tcW w:w="2835" w:type="dxa"/>
          </w:tcPr>
          <w:p w:rsidR="003D4DBA" w:rsidRPr="006F77A6" w:rsidRDefault="00444685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students engaged and entered into the SHOTs competition</w:t>
            </w:r>
          </w:p>
        </w:tc>
      </w:tr>
      <w:tr w:rsidR="006F77A6" w:rsidRPr="006F77A6" w:rsidTr="0040548B">
        <w:tc>
          <w:tcPr>
            <w:tcW w:w="717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2.4.3</w:t>
            </w:r>
          </w:p>
        </w:tc>
        <w:tc>
          <w:tcPr>
            <w:tcW w:w="4112" w:type="dxa"/>
            <w:gridSpan w:val="2"/>
          </w:tcPr>
          <w:p w:rsidR="003D4DBA" w:rsidRPr="006F77A6" w:rsidRDefault="00F96DF2" w:rsidP="00BF1061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G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 xml:space="preserve">ain/ maintain contacts with a minimum of X Universities, working to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increase engagement between HE institutions, local leagues and if appropriate county and regional leagues. </w:t>
            </w:r>
          </w:p>
        </w:tc>
        <w:tc>
          <w:tcPr>
            <w:tcW w:w="170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22889" w:rsidRPr="006F77A6" w:rsidRDefault="00222889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 year by year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 w:rsidP="00304C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04CC9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72EBD" w:rsidRPr="006F77A6" w:rsidRDefault="00972EBD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3D4DBA" w:rsidRPr="006F77A6" w:rsidRDefault="003D4DBA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F77A6" w:rsidRPr="006F77A6" w:rsidTr="0040548B">
        <w:tc>
          <w:tcPr>
            <w:tcW w:w="717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2.4.4</w:t>
            </w:r>
          </w:p>
        </w:tc>
        <w:tc>
          <w:tcPr>
            <w:tcW w:w="4112" w:type="dxa"/>
            <w:gridSpan w:val="2"/>
            <w:vMerge w:val="restart"/>
          </w:tcPr>
          <w:p w:rsidR="003D4DBA" w:rsidRPr="006F77A6" w:rsidRDefault="00F96DF2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ncrease participation in ne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 xml:space="preserve">tball within HE by encouraging </w:t>
            </w:r>
            <w:r w:rsidR="002C7441">
              <w:rPr>
                <w:rFonts w:ascii="Arial" w:hAnsi="Arial" w:cs="Arial"/>
                <w:sz w:val="21"/>
                <w:szCs w:val="21"/>
              </w:rPr>
              <w:t>20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participants throug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h pay and play programmes and X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participants through Intramural sport (delivered by UNO or partner university/programmes)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3D4DBA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Pay &amp; play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72EBD" w:rsidRPr="006F77A6" w:rsidRDefault="00972EBD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22288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72EBD" w:rsidRPr="006F77A6" w:rsidRDefault="0022288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72EBD" w:rsidRPr="006F77A6" w:rsidRDefault="0022288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222889" w:rsidP="00972EB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UNO</w:t>
            </w:r>
            <w:r w:rsidR="00222889" w:rsidRPr="006F77A6">
              <w:rPr>
                <w:rFonts w:ascii="Arial" w:hAnsi="Arial" w:cs="Arial"/>
                <w:sz w:val="21"/>
                <w:szCs w:val="21"/>
              </w:rPr>
              <w:t>/ NDO</w:t>
            </w:r>
          </w:p>
        </w:tc>
        <w:tc>
          <w:tcPr>
            <w:tcW w:w="2835" w:type="dxa"/>
          </w:tcPr>
          <w:p w:rsidR="003D4DBA" w:rsidRPr="006F77A6" w:rsidRDefault="00444685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BG still unning Social Netball on the back of last years funding</w:t>
            </w:r>
          </w:p>
        </w:tc>
      </w:tr>
      <w:tr w:rsidR="006F77A6" w:rsidRPr="006F77A6" w:rsidTr="0040548B">
        <w:tc>
          <w:tcPr>
            <w:tcW w:w="717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4DBA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Intramural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72EBD" w:rsidRPr="006F77A6" w:rsidRDefault="00972EB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72EBD" w:rsidRPr="006F77A6" w:rsidRDefault="00972EB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72EBD" w:rsidRPr="006F77A6" w:rsidRDefault="00972EB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72EBD" w:rsidRPr="006F77A6" w:rsidRDefault="00972EB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04CC9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UNO</w:t>
            </w:r>
          </w:p>
        </w:tc>
        <w:tc>
          <w:tcPr>
            <w:tcW w:w="2835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717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  <w:highlight w:val="magenta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2.4.5</w:t>
            </w:r>
          </w:p>
        </w:tc>
        <w:tc>
          <w:tcPr>
            <w:tcW w:w="4112" w:type="dxa"/>
            <w:gridSpan w:val="2"/>
          </w:tcPr>
          <w:p w:rsidR="003D4DBA" w:rsidRPr="006F77A6" w:rsidRDefault="006F52DE" w:rsidP="00E45E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ounty specific actions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548B" w:rsidRPr="006F77A6" w:rsidTr="0040548B">
        <w:tc>
          <w:tcPr>
            <w:tcW w:w="717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shd w:val="clear" w:color="auto" w:fill="C6D9F1" w:themeFill="text2" w:themeFillTint="33"/>
          </w:tcPr>
          <w:p w:rsidR="0040548B" w:rsidRDefault="0040548B" w:rsidP="00E45E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North Lincs</w:t>
            </w:r>
          </w:p>
          <w:p w:rsidR="0040548B" w:rsidRDefault="0040548B" w:rsidP="00E45E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Grimsby Havlock Academy</w:t>
            </w:r>
          </w:p>
          <w:p w:rsidR="0040548B" w:rsidRDefault="0040548B" w:rsidP="00E45E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North Lyndsey- Franklin College signed up to Active Colleges programme</w:t>
            </w:r>
          </w:p>
          <w:p w:rsidR="0040548B" w:rsidRPr="006F77A6" w:rsidRDefault="0040548B" w:rsidP="00E45E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40548B" w:rsidRPr="0040548B" w:rsidRDefault="0040548B" w:rsidP="003D4DBA">
            <w:pPr>
              <w:rPr>
                <w:rFonts w:ascii="Arial" w:hAnsi="Arial" w:cs="Arial"/>
                <w:color w:val="4F81BD" w:themeColor="accen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548B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YH NDO</w:t>
            </w:r>
          </w:p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0548B" w:rsidRPr="006F77A6" w:rsidRDefault="0040548B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4DBA" w:rsidRPr="006F77A6" w:rsidRDefault="0040548B" w:rsidP="0040548B">
      <w:pPr>
        <w:tabs>
          <w:tab w:val="left" w:pos="79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  <w:u w:val="single"/>
        </w:rPr>
      </w:pPr>
      <w:r w:rsidRPr="006F77A6">
        <w:rPr>
          <w:rFonts w:ascii="Arial" w:hAnsi="Arial" w:cs="Arial"/>
          <w:b/>
          <w:sz w:val="21"/>
          <w:szCs w:val="21"/>
          <w:u w:val="single"/>
        </w:rPr>
        <w:t xml:space="preserve">2.5  Playing the Game – Community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 xml:space="preserve">County picture/ approach populated by CNA/TSG/NDO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8B19D4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</w:t>
      </w:r>
      <w:r w:rsidR="0022497C" w:rsidRPr="006F77A6">
        <w:rPr>
          <w:rFonts w:ascii="Arial" w:hAnsi="Arial" w:cs="Arial"/>
          <w:sz w:val="21"/>
          <w:szCs w:val="21"/>
        </w:rPr>
        <w:t xml:space="preserve"> </w:t>
      </w:r>
      <w:r w:rsidRPr="006F77A6">
        <w:rPr>
          <w:rFonts w:ascii="Arial" w:hAnsi="Arial" w:cs="Arial"/>
          <w:sz w:val="21"/>
          <w:szCs w:val="21"/>
        </w:rPr>
        <w:t>TSG</w:t>
      </w:r>
      <w:r w:rsidR="008B19D4" w:rsidRPr="006F77A6">
        <w:rPr>
          <w:rFonts w:ascii="Arial" w:hAnsi="Arial" w:cs="Arial"/>
          <w:sz w:val="21"/>
          <w:szCs w:val="21"/>
        </w:rPr>
        <w:t>/ Staff</w:t>
      </w:r>
      <w:r w:rsidRPr="006F77A6">
        <w:rPr>
          <w:rFonts w:ascii="Arial" w:hAnsi="Arial" w:cs="Arial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</w:tcPr>
          <w:p w:rsidR="003D4DBA" w:rsidRPr="006F77A6" w:rsidRDefault="003D4DBA" w:rsidP="006448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6448C9" w:rsidRPr="006F77A6" w:rsidRDefault="003D4DBA" w:rsidP="006448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48C9" w:rsidRPr="006F77A6">
              <w:rPr>
                <w:rFonts w:ascii="Arial" w:hAnsi="Arial" w:cs="Arial"/>
                <w:sz w:val="21"/>
                <w:szCs w:val="21"/>
              </w:rPr>
              <w:t>Development of TSGs to support different products</w:t>
            </w:r>
          </w:p>
          <w:p w:rsidR="003D4DBA" w:rsidRPr="006F77A6" w:rsidRDefault="00222889" w:rsidP="006448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Training courses coaching/umpiring</w:t>
            </w:r>
          </w:p>
          <w:p w:rsidR="00222889" w:rsidRPr="006F77A6" w:rsidRDefault="00222889" w:rsidP="006448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Mentoring opportunites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48C9" w:rsidRPr="006F77A6">
              <w:rPr>
                <w:rFonts w:ascii="Arial" w:hAnsi="Arial" w:cs="Arial"/>
                <w:sz w:val="21"/>
                <w:szCs w:val="21"/>
              </w:rPr>
              <w:t>Information still not getting to everyone</w:t>
            </w:r>
          </w:p>
        </w:tc>
      </w:tr>
      <w:tr w:rsidR="003D4DBA" w:rsidRPr="006F77A6" w:rsidTr="006448C9">
        <w:trPr>
          <w:trHeight w:val="85"/>
        </w:trPr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6448C9" w:rsidRPr="006F77A6" w:rsidRDefault="006448C9" w:rsidP="006448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products</w:t>
            </w:r>
          </w:p>
          <w:p w:rsidR="003D4DBA" w:rsidRPr="006F77A6" w:rsidRDefault="006448C9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More affiliation offers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48C9" w:rsidRPr="006F77A6" w:rsidRDefault="006448C9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Volunteers mentoring opportunities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6448C9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Access to activity due to rurality</w:t>
            </w:r>
          </w:p>
          <w:p w:rsidR="006448C9" w:rsidRPr="006F77A6" w:rsidRDefault="006448C9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Cost</w:t>
            </w:r>
          </w:p>
          <w:p w:rsidR="006448C9" w:rsidRPr="006F77A6" w:rsidRDefault="006448C9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Volunteers and qualified members to deliver activities</w:t>
            </w:r>
          </w:p>
          <w:p w:rsidR="006448C9" w:rsidRPr="006F77A6" w:rsidRDefault="006448C9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Facilities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9"/>
        <w:gridCol w:w="992"/>
        <w:gridCol w:w="992"/>
        <w:gridCol w:w="2835"/>
      </w:tblGrid>
      <w:tr w:rsidR="006F77A6" w:rsidRPr="006F77A6" w:rsidTr="00B6042C">
        <w:tc>
          <w:tcPr>
            <w:tcW w:w="4422" w:type="dxa"/>
            <w:gridSpan w:val="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Community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21" w:type="dxa"/>
            <w:gridSpan w:val="10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B6042C">
        <w:tc>
          <w:tcPr>
            <w:tcW w:w="15743" w:type="dxa"/>
            <w:gridSpan w:val="1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deliver accessible, affordable opportunities for participants to ‘pay and play’ netball with limited commitment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deliver accessible, affordable community sessions for children in areas with no club infrastructure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To continue </w:t>
            </w:r>
            <w:r w:rsidR="00A27EBC" w:rsidRPr="006F77A6">
              <w:rPr>
                <w:rFonts w:ascii="Arial" w:hAnsi="Arial" w:cs="Arial"/>
                <w:sz w:val="21"/>
                <w:szCs w:val="21"/>
              </w:rPr>
              <w:t>to grow the number of women who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are reintroduced to netball through the Back to Netball initiative</w:t>
            </w:r>
            <w:r w:rsidR="00BF1061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A27EBC" w:rsidP="003D4D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C</w:t>
            </w:r>
            <w:r w:rsidR="003D4DBA" w:rsidRPr="006F77A6">
              <w:rPr>
                <w:rFonts w:ascii="Arial" w:hAnsi="Arial" w:cs="Arial"/>
                <w:i/>
                <w:sz w:val="21"/>
                <w:szCs w:val="21"/>
              </w:rPr>
              <w:t>ommercial providers</w:t>
            </w:r>
            <w:r w:rsidRPr="006F77A6">
              <w:rPr>
                <w:rFonts w:ascii="Arial" w:hAnsi="Arial" w:cs="Arial"/>
                <w:i/>
                <w:sz w:val="21"/>
                <w:szCs w:val="21"/>
              </w:rPr>
              <w:t xml:space="preserve"> objective TBC</w:t>
            </w:r>
            <w:r w:rsidR="003D4DBA" w:rsidRPr="006F77A6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i/>
                <w:sz w:val="21"/>
                <w:szCs w:val="21"/>
              </w:rPr>
              <w:t>by commercial working group.</w:t>
            </w:r>
          </w:p>
          <w:p w:rsidR="00A27EBC" w:rsidRPr="006F77A6" w:rsidRDefault="00A27EBC" w:rsidP="00A27EBC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543157" w:rsidRPr="006F77A6">
              <w:rPr>
                <w:rFonts w:ascii="Arial" w:hAnsi="Arial" w:cs="Arial"/>
                <w:b/>
                <w:sz w:val="21"/>
                <w:szCs w:val="21"/>
              </w:rPr>
              <w:t xml:space="preserve"> Increase participation through a range of products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543157" w:rsidRPr="006F77A6">
              <w:rPr>
                <w:rFonts w:ascii="Arial" w:hAnsi="Arial" w:cs="Arial"/>
                <w:b/>
                <w:sz w:val="21"/>
                <w:szCs w:val="21"/>
              </w:rPr>
              <w:t xml:space="preserve"> Increased opportunities for volunteer development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543157" w:rsidRPr="006F77A6">
              <w:rPr>
                <w:rFonts w:ascii="Arial" w:hAnsi="Arial" w:cs="Arial"/>
                <w:b/>
                <w:sz w:val="21"/>
                <w:szCs w:val="21"/>
              </w:rPr>
              <w:t xml:space="preserve"> Promote  exit routes and links to Community Clubs</w:t>
            </w:r>
          </w:p>
          <w:p w:rsidR="00543157" w:rsidRPr="006F77A6" w:rsidRDefault="00543157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Support the development of new Clubs from iniatives.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B6042C">
        <w:tc>
          <w:tcPr>
            <w:tcW w:w="4679" w:type="dxa"/>
            <w:gridSpan w:val="3"/>
            <w:vMerge w:val="restart"/>
          </w:tcPr>
          <w:p w:rsidR="003D4DBA" w:rsidRPr="006F77A6" w:rsidRDefault="003D4DBA" w:rsidP="00A41F4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44" w:type="dxa"/>
            <w:gridSpan w:val="5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B6042C">
        <w:trPr>
          <w:trHeight w:val="1324"/>
        </w:trPr>
        <w:tc>
          <w:tcPr>
            <w:tcW w:w="4679" w:type="dxa"/>
            <w:gridSpan w:val="3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shd w:val="clear" w:color="auto" w:fill="F79646" w:themeFill="accent6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9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2.5.1</w:t>
            </w:r>
          </w:p>
        </w:tc>
        <w:tc>
          <w:tcPr>
            <w:tcW w:w="3970" w:type="dxa"/>
            <w:gridSpan w:val="2"/>
          </w:tcPr>
          <w:p w:rsidR="003D4DBA" w:rsidRPr="006F77A6" w:rsidRDefault="00FC69B1" w:rsidP="00A27EB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Deliver 6 </w:t>
            </w:r>
            <w:r w:rsidR="00A27EBC" w:rsidRPr="006F77A6">
              <w:rPr>
                <w:rFonts w:ascii="Arial" w:hAnsi="Arial" w:cs="Arial"/>
                <w:sz w:val="21"/>
                <w:szCs w:val="21"/>
              </w:rPr>
              <w:t>h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igh quality </w:t>
            </w:r>
            <w:r w:rsidR="00A27EBC" w:rsidRPr="006F77A6">
              <w:rPr>
                <w:rFonts w:ascii="Arial" w:hAnsi="Arial" w:cs="Arial"/>
                <w:sz w:val="21"/>
                <w:szCs w:val="21"/>
              </w:rPr>
              <w:t>adult pay and play programmes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attracting 120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participants</w:t>
            </w:r>
            <w:r w:rsidR="00A27EBC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3D4DBA" w:rsidRPr="00B6042C" w:rsidRDefault="00FC69B1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Lincoln</w:t>
            </w:r>
          </w:p>
          <w:p w:rsidR="00FC69B1" w:rsidRPr="00B6042C" w:rsidRDefault="00FC69B1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Boston</w:t>
            </w:r>
          </w:p>
          <w:p w:rsidR="00FC69B1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543157" w:rsidRPr="006F77A6" w:rsidRDefault="00543157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79646" w:themeFill="accent6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A27EB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</w:tcPr>
          <w:p w:rsidR="003D4DBA" w:rsidRPr="006F77A6" w:rsidRDefault="00C87A82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Bassingham June July 2014. Low numbers so cancelled on wk 7</w:t>
            </w:r>
          </w:p>
        </w:tc>
      </w:tr>
      <w:tr w:rsidR="00B6042C" w:rsidRPr="006F77A6" w:rsidTr="00B6042C">
        <w:tc>
          <w:tcPr>
            <w:tcW w:w="709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shd w:val="clear" w:color="auto" w:fill="DBE5F1" w:themeFill="accent1" w:themeFillTint="33"/>
          </w:tcPr>
          <w:p w:rsidR="00B6042C" w:rsidRPr="006F77A6" w:rsidRDefault="00B6042C" w:rsidP="00A27E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N/NE Lincs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Baysgarth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9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 ndo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6042C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2.5.2</w:t>
            </w:r>
          </w:p>
        </w:tc>
        <w:tc>
          <w:tcPr>
            <w:tcW w:w="3970" w:type="dxa"/>
            <w:gridSpan w:val="2"/>
          </w:tcPr>
          <w:p w:rsidR="003D4DBA" w:rsidRPr="006F77A6" w:rsidRDefault="00A27EBC" w:rsidP="00A27EB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Deliver </w:t>
            </w:r>
            <w:r w:rsidR="00FC69B1" w:rsidRPr="006F77A6">
              <w:rPr>
                <w:rFonts w:ascii="Arial" w:hAnsi="Arial" w:cs="Arial"/>
                <w:sz w:val="21"/>
                <w:szCs w:val="21"/>
              </w:rPr>
              <w:t>2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>h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igh quality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young people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pay and play programme</w:t>
            </w:r>
            <w:r w:rsidRPr="006F77A6">
              <w:rPr>
                <w:rFonts w:ascii="Arial" w:hAnsi="Arial" w:cs="Arial"/>
                <w:sz w:val="21"/>
                <w:szCs w:val="21"/>
              </w:rPr>
              <w:t>s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69B1" w:rsidRPr="006F77A6">
              <w:rPr>
                <w:rFonts w:ascii="Arial" w:hAnsi="Arial" w:cs="Arial"/>
                <w:sz w:val="21"/>
                <w:szCs w:val="21"/>
              </w:rPr>
              <w:t xml:space="preserve">attracting 40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participants</w:t>
            </w:r>
            <w:r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B6042C" w:rsidRPr="00B6042C" w:rsidRDefault="00B6042C" w:rsidP="00B6042C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Bassingham</w:t>
            </w:r>
          </w:p>
          <w:p w:rsidR="00FC69B1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79646" w:themeFill="accent6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FC69B1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A27EB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</w:tcPr>
          <w:p w:rsidR="003D4DBA" w:rsidRPr="006F77A6" w:rsidRDefault="00444685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programmes to start 11May in Gainsborough</w:t>
            </w: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2.5.3</w:t>
            </w:r>
          </w:p>
        </w:tc>
        <w:tc>
          <w:tcPr>
            <w:tcW w:w="3970" w:type="dxa"/>
            <w:gridSpan w:val="2"/>
          </w:tcPr>
          <w:p w:rsidR="003D4DBA" w:rsidRPr="006F77A6" w:rsidRDefault="00A27EBC" w:rsidP="00A27EB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Deliver </w:t>
            </w:r>
            <w:r w:rsidR="00FC69B1" w:rsidRPr="006F77A6">
              <w:rPr>
                <w:rFonts w:ascii="Arial" w:hAnsi="Arial" w:cs="Arial"/>
                <w:sz w:val="21"/>
                <w:szCs w:val="21"/>
              </w:rPr>
              <w:t xml:space="preserve">9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>h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igh quality </w:t>
            </w:r>
            <w:r w:rsidRPr="006F77A6">
              <w:rPr>
                <w:rFonts w:ascii="Arial" w:hAnsi="Arial" w:cs="Arial"/>
                <w:sz w:val="21"/>
                <w:szCs w:val="21"/>
              </w:rPr>
              <w:t>‘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Intro 2 Netball</w:t>
            </w:r>
            <w:r w:rsidRPr="006F77A6">
              <w:rPr>
                <w:rFonts w:ascii="Arial" w:hAnsi="Arial" w:cs="Arial"/>
                <w:sz w:val="21"/>
                <w:szCs w:val="21"/>
              </w:rPr>
              <w:t>’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programmes</w:t>
            </w:r>
            <w:r w:rsidR="00FC69B1" w:rsidRPr="006F77A6">
              <w:rPr>
                <w:rFonts w:ascii="Arial" w:hAnsi="Arial" w:cs="Arial"/>
                <w:sz w:val="21"/>
                <w:szCs w:val="21"/>
              </w:rPr>
              <w:t xml:space="preserve"> for U11s (High 5) attracting 90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participants</w:t>
            </w:r>
            <w:r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3D4DBA" w:rsidRPr="006F77A6" w:rsidRDefault="00B6042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Not available yet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79646" w:themeFill="accent6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A27EB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</w:tcPr>
          <w:p w:rsidR="003D4DBA" w:rsidRPr="006F77A6" w:rsidRDefault="00C87A82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 ready yet</w:t>
            </w: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2.5.4</w:t>
            </w:r>
          </w:p>
        </w:tc>
        <w:tc>
          <w:tcPr>
            <w:tcW w:w="3970" w:type="dxa"/>
            <w:gridSpan w:val="2"/>
          </w:tcPr>
          <w:p w:rsidR="003D4DBA" w:rsidRDefault="00A27EBC" w:rsidP="00A27EB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Deliver </w:t>
            </w:r>
            <w:r w:rsidR="00FC69B1" w:rsidRPr="006F77A6">
              <w:rPr>
                <w:rFonts w:ascii="Arial" w:hAnsi="Arial" w:cs="Arial"/>
                <w:sz w:val="21"/>
                <w:szCs w:val="21"/>
              </w:rPr>
              <w:t xml:space="preserve"> 6 </w:t>
            </w:r>
            <w:r w:rsidRPr="006F77A6">
              <w:rPr>
                <w:rFonts w:ascii="Arial" w:hAnsi="Arial" w:cs="Arial"/>
                <w:sz w:val="21"/>
                <w:szCs w:val="21"/>
              </w:rPr>
              <w:t>h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igh quality Back to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Netball programmes attracting </w:t>
            </w:r>
            <w:r w:rsidR="00FC69B1" w:rsidRPr="006F77A6">
              <w:rPr>
                <w:rFonts w:ascii="Arial" w:hAnsi="Arial" w:cs="Arial"/>
                <w:sz w:val="21"/>
                <w:szCs w:val="21"/>
              </w:rPr>
              <w:t xml:space="preserve">120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participants</w:t>
            </w:r>
            <w:r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B6042C" w:rsidRDefault="00B6042C" w:rsidP="00A27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B6042C" w:rsidRPr="006F77A6" w:rsidRDefault="00B6042C" w:rsidP="00A27E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B6042C" w:rsidRPr="00B6042C" w:rsidRDefault="00B6042C" w:rsidP="00B6042C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LN6 Lincoln</w:t>
            </w:r>
          </w:p>
          <w:p w:rsidR="00FC69B1" w:rsidRPr="006F77A6" w:rsidRDefault="00B6042C" w:rsidP="00B6042C">
            <w:pPr>
              <w:rPr>
                <w:rFonts w:ascii="Arial" w:hAnsi="Arial" w:cs="Arial"/>
                <w:sz w:val="21"/>
                <w:szCs w:val="21"/>
              </w:rPr>
            </w:pPr>
            <w:r w:rsidRPr="00B6042C">
              <w:rPr>
                <w:rFonts w:ascii="Arial" w:hAnsi="Arial" w:cs="Arial"/>
                <w:color w:val="FF0000"/>
                <w:sz w:val="21"/>
                <w:szCs w:val="21"/>
              </w:rPr>
              <w:t>South Lincs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6102B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79646" w:themeFill="accent6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FC69B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</w:tcPr>
          <w:p w:rsidR="00C87A82" w:rsidRPr="006F77A6" w:rsidRDefault="00444685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Rustons Grantham Bourne Sleaford Stickney Bassingham</w:t>
            </w: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2.5.5 </w:t>
            </w:r>
          </w:p>
        </w:tc>
        <w:tc>
          <w:tcPr>
            <w:tcW w:w="3970" w:type="dxa"/>
            <w:gridSpan w:val="2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Establish working relationship with Indoor netball Centre</w:t>
            </w:r>
            <w:r w:rsidR="00A27EBC" w:rsidRPr="006F77A6">
              <w:rPr>
                <w:rFonts w:ascii="Arial" w:hAnsi="Arial" w:cs="Arial"/>
                <w:sz w:val="21"/>
                <w:szCs w:val="21"/>
              </w:rPr>
              <w:t>/</w:t>
            </w:r>
            <w:r w:rsidRPr="006F77A6">
              <w:rPr>
                <w:rFonts w:ascii="Arial" w:hAnsi="Arial" w:cs="Arial"/>
                <w:sz w:val="21"/>
                <w:szCs w:val="21"/>
              </w:rPr>
              <w:t>s</w:t>
            </w:r>
            <w:r w:rsidR="00A27EBC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D4DBA" w:rsidRPr="006F77A6" w:rsidRDefault="00FC69B1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96102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shd w:val="clear" w:color="auto" w:fill="F79646" w:themeFill="accent6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E1FEC" w:rsidRPr="006F77A6" w:rsidRDefault="000E1F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A27EB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</w:tcPr>
          <w:p w:rsidR="003D4DBA" w:rsidRPr="006F77A6" w:rsidRDefault="00C87A82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  <w:highlight w:val="magenta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2.5.6</w:t>
            </w:r>
          </w:p>
        </w:tc>
        <w:tc>
          <w:tcPr>
            <w:tcW w:w="3970" w:type="dxa"/>
            <w:gridSpan w:val="2"/>
          </w:tcPr>
          <w:p w:rsidR="003D4DBA" w:rsidRPr="006F77A6" w:rsidRDefault="00E45EC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ounty specific actions</w:t>
            </w:r>
            <w:r w:rsidR="00A27EBC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9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4DBA" w:rsidRPr="006F77A6" w:rsidRDefault="003D4DBA" w:rsidP="003D4DBA">
      <w:pPr>
        <w:ind w:left="360"/>
        <w:rPr>
          <w:rFonts w:ascii="Arial" w:hAnsi="Arial" w:cs="Arial"/>
          <w:b/>
          <w:sz w:val="21"/>
          <w:szCs w:val="21"/>
        </w:rPr>
      </w:pPr>
    </w:p>
    <w:p w:rsidR="006F52DE" w:rsidRPr="006F77A6" w:rsidRDefault="006F52DE" w:rsidP="006F52DE">
      <w:pPr>
        <w:rPr>
          <w:rFonts w:ascii="Arial" w:hAnsi="Arial" w:cs="Arial"/>
          <w:b/>
          <w:sz w:val="21"/>
          <w:szCs w:val="21"/>
          <w:u w:val="single"/>
        </w:rPr>
      </w:pPr>
      <w:r w:rsidRPr="006F77A6">
        <w:rPr>
          <w:rFonts w:ascii="Arial" w:hAnsi="Arial" w:cs="Arial"/>
          <w:b/>
          <w:sz w:val="21"/>
          <w:szCs w:val="21"/>
          <w:u w:val="single"/>
        </w:rPr>
        <w:t xml:space="preserve">2.6 Playing the Game – Facility Development  </w:t>
      </w:r>
    </w:p>
    <w:p w:rsidR="006F52DE" w:rsidRPr="006F77A6" w:rsidRDefault="006F52DE" w:rsidP="006F52DE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 xml:space="preserve">County picture/ approach populated by CNA/TSG/NDO </w:t>
      </w:r>
    </w:p>
    <w:p w:rsidR="006F52DE" w:rsidRPr="006F77A6" w:rsidRDefault="006F52DE" w:rsidP="006F52DE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8B19D4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/TSG)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0E1FE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69B1" w:rsidRPr="006F77A6">
              <w:rPr>
                <w:rFonts w:ascii="Arial" w:hAnsi="Arial" w:cs="Arial"/>
                <w:sz w:val="21"/>
                <w:szCs w:val="21"/>
              </w:rPr>
              <w:t>Utilising ex</w:t>
            </w:r>
            <w:r w:rsidR="002F3635" w:rsidRPr="006F77A6">
              <w:rPr>
                <w:rFonts w:ascii="Arial" w:hAnsi="Arial" w:cs="Arial"/>
                <w:sz w:val="21"/>
                <w:szCs w:val="21"/>
              </w:rPr>
              <w:t>isting facilities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Accessing funding to develop outside courts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Developing partnerships to access funding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3635" w:rsidRPr="006F77A6">
              <w:rPr>
                <w:rFonts w:ascii="Arial" w:hAnsi="Arial" w:cs="Arial"/>
                <w:sz w:val="21"/>
                <w:szCs w:val="21"/>
              </w:rPr>
              <w:t>Not enough indoor facilities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Cost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Accessibility </w:t>
            </w:r>
          </w:p>
        </w:tc>
      </w:tr>
      <w:tr w:rsidR="006F52DE" w:rsidRPr="006F77A6" w:rsidTr="000E1FE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Identify other sports to partner when accessing funding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Link with schools and collages to access facilities</w:t>
            </w:r>
          </w:p>
          <w:p w:rsidR="006F52DE" w:rsidRPr="006F77A6" w:rsidRDefault="006F52DE" w:rsidP="002F363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6F52DE" w:rsidRPr="006F77A6" w:rsidRDefault="002F3635" w:rsidP="006F52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Rurality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Other sports using facilities</w:t>
            </w:r>
          </w:p>
          <w:p w:rsidR="002F3635" w:rsidRPr="006F77A6" w:rsidRDefault="002F3635" w:rsidP="006F52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F52DE" w:rsidRPr="006F77A6" w:rsidRDefault="006F52DE" w:rsidP="006F52D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0E1FEC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Facility Development</w:t>
            </w:r>
          </w:p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0E1FEC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 partnership with Badminton England and England Basketball actively influence the development of, and access to community facilities in common priority areas.</w:t>
            </w: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Establish a new network of appropriate standard indoor netball facilities (caged netball) through a partnership with the English Cricket Board (ECB).</w:t>
            </w: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 and enhance the network of County and Regional Netball Centres providing central venue homes for netball.</w:t>
            </w: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 the provision of Intensive Netball Training Centres (INTC’s) offering high quality netball environments for performance athletes.</w:t>
            </w:r>
          </w:p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6F52DE" w:rsidRPr="006F77A6" w:rsidRDefault="006F52DE" w:rsidP="006F52D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8B19D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2F3635" w:rsidRPr="006F77A6">
              <w:rPr>
                <w:rFonts w:ascii="Arial" w:hAnsi="Arial" w:cs="Arial"/>
                <w:b/>
                <w:sz w:val="21"/>
                <w:szCs w:val="21"/>
              </w:rPr>
              <w:t xml:space="preserve"> Work with Lincoln College to continue CVL ( Can we enclose outside covered court?)</w:t>
            </w:r>
            <w:r w:rsidR="00B538F8" w:rsidRPr="006F77A6">
              <w:rPr>
                <w:rFonts w:ascii="Arial" w:hAnsi="Arial" w:cs="Arial"/>
                <w:b/>
                <w:sz w:val="21"/>
                <w:szCs w:val="21"/>
              </w:rPr>
              <w:t xml:space="preserve"> and promote Lincolnshire Netball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2F3635" w:rsidRPr="006F77A6">
              <w:rPr>
                <w:rFonts w:ascii="Arial" w:hAnsi="Arial" w:cs="Arial"/>
                <w:b/>
                <w:sz w:val="21"/>
                <w:szCs w:val="21"/>
              </w:rPr>
              <w:t xml:space="preserve"> More indoor court time as County League grows.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2F3635" w:rsidRPr="006F77A6">
              <w:rPr>
                <w:rFonts w:ascii="Arial" w:hAnsi="Arial" w:cs="Arial"/>
                <w:b/>
                <w:sz w:val="21"/>
                <w:szCs w:val="21"/>
              </w:rPr>
              <w:t xml:space="preserve"> Utilise new outdoor courts for community projects</w:t>
            </w:r>
          </w:p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0E1FEC"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6F52DE" w:rsidRPr="006F77A6" w:rsidRDefault="006F52DE" w:rsidP="000E1F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B6042C"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52DE" w:rsidRPr="006F77A6" w:rsidRDefault="006F52DE" w:rsidP="000E1F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B6042C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 the completion of a regional/county facility audit (as part of the nationally led EN facility audit).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be completed 12/13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C" w:rsidRPr="006F77A6" w:rsidRDefault="000E1FE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RMB/</w:t>
            </w:r>
            <w:r w:rsidR="000E1FEC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Assess current county /regional facility provision against </w:t>
            </w:r>
            <w:r w:rsidR="0022497C" w:rsidRPr="006F77A6">
              <w:rPr>
                <w:rFonts w:ascii="Arial" w:hAnsi="Arial" w:cs="Arial"/>
                <w:sz w:val="21"/>
                <w:szCs w:val="21"/>
              </w:rPr>
              <w:t>20</w:t>
            </w:r>
            <w:r w:rsidRPr="006F77A6">
              <w:rPr>
                <w:rFonts w:ascii="Arial" w:hAnsi="Arial" w:cs="Arial"/>
                <w:sz w:val="21"/>
                <w:szCs w:val="21"/>
              </w:rPr>
              <w:t>13-17 participation demands.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be completed 12/13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2249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C" w:rsidRPr="006F77A6" w:rsidRDefault="000E1FE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RMB/</w:t>
            </w:r>
            <w:r w:rsidR="000E1FEC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Identify target locations for county netball centres (if they don’t currently exist and are required).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Identify community netball centre requirements and enhancements by local authority area.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Work with EN to identify partner sports for community netball facility developments.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C7441" w:rsidP="000E1F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 and when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C87A82" w:rsidP="000E1F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 identified priority sites to access funding to develop/upgrade through the preparation of funding bids.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C744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2C7441">
              <w:rPr>
                <w:rFonts w:ascii="Arial" w:hAnsi="Arial" w:cs="Arial"/>
                <w:sz w:val="21"/>
                <w:szCs w:val="21"/>
              </w:rPr>
              <w:t>As and when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RM/ NDO/ RMB rep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C87A82" w:rsidP="000E1F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Provide project support through the planning and build period for projects successful in accessing funding.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C744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2C7441">
              <w:rPr>
                <w:rFonts w:ascii="Arial" w:hAnsi="Arial" w:cs="Arial"/>
                <w:sz w:val="21"/>
                <w:szCs w:val="21"/>
              </w:rPr>
              <w:t>As and when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22497C" w:rsidP="00CD511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RM/ NDO/ RMB rep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C" w:rsidRPr="006F77A6" w:rsidRDefault="00C87A82" w:rsidP="000E1F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E45ECD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Embrace and support netball delivered via leisure trusts and commercial leagues.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2C7441" w:rsidP="000E1F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22497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22497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22497C" w:rsidRPr="006F77A6" w:rsidRDefault="0022497C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7" w:rsidRPr="006F77A6" w:rsidRDefault="00E45ECD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E91847" w:rsidRPr="006F77A6">
              <w:rPr>
                <w:rFonts w:ascii="Arial" w:hAnsi="Arial" w:cs="Arial"/>
                <w:sz w:val="21"/>
                <w:szCs w:val="21"/>
              </w:rPr>
              <w:t>N</w:t>
            </w:r>
            <w:r w:rsidRPr="006F77A6">
              <w:rPr>
                <w:rFonts w:ascii="Arial" w:hAnsi="Arial" w:cs="Arial"/>
                <w:sz w:val="21"/>
                <w:szCs w:val="21"/>
              </w:rPr>
              <w:t>A</w:t>
            </w:r>
            <w:r w:rsidR="00E91847" w:rsidRPr="006F77A6">
              <w:rPr>
                <w:rFonts w:ascii="Arial" w:hAnsi="Arial" w:cs="Arial"/>
                <w:sz w:val="21"/>
                <w:szCs w:val="21"/>
              </w:rPr>
              <w:t>, RM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C87A82" w:rsidP="000E1F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F77A6" w:rsidRPr="006F77A6" w:rsidTr="00B6042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E45ECD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2.6.10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E45ECD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3A14A2" w:rsidRPr="006F77A6">
              <w:rPr>
                <w:rFonts w:ascii="Arial" w:hAnsi="Arial" w:cs="Arial"/>
                <w:sz w:val="21"/>
                <w:szCs w:val="21"/>
              </w:rPr>
              <w:t>ounty specific objectives.</w:t>
            </w:r>
          </w:p>
          <w:p w:rsidR="00B538F8" w:rsidRPr="006F77A6" w:rsidRDefault="00B538F8" w:rsidP="000E1FEC">
            <w:pPr>
              <w:rPr>
                <w:rFonts w:ascii="Arial" w:hAnsi="Arial" w:cs="Arial"/>
                <w:sz w:val="21"/>
                <w:szCs w:val="21"/>
              </w:rPr>
            </w:pPr>
          </w:p>
          <w:p w:rsidR="00B538F8" w:rsidRPr="006F77A6" w:rsidRDefault="00B538F8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2C7441" w:rsidP="000E1FEC">
            <w:pPr>
              <w:rPr>
                <w:rFonts w:ascii="Arial" w:hAnsi="Arial" w:cs="Arial"/>
                <w:sz w:val="21"/>
                <w:szCs w:val="21"/>
              </w:rPr>
            </w:pPr>
            <w:r w:rsidRPr="002C7441">
              <w:rPr>
                <w:rFonts w:ascii="Arial" w:hAnsi="Arial" w:cs="Arial"/>
                <w:sz w:val="21"/>
                <w:szCs w:val="21"/>
              </w:rPr>
              <w:t>As and when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E" w:rsidRPr="006F77A6" w:rsidRDefault="006F52DE" w:rsidP="000E1FE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F52DE" w:rsidRPr="006F77A6" w:rsidRDefault="006F52DE" w:rsidP="006F52DE">
      <w:pPr>
        <w:ind w:left="360"/>
        <w:rPr>
          <w:rFonts w:ascii="Arial" w:hAnsi="Arial" w:cs="Arial"/>
          <w:b/>
          <w:sz w:val="21"/>
          <w:szCs w:val="21"/>
        </w:rPr>
      </w:pPr>
    </w:p>
    <w:p w:rsidR="003D4DBA" w:rsidRPr="006F77A6" w:rsidRDefault="003D4DBA" w:rsidP="003D4DBA">
      <w:pPr>
        <w:ind w:left="360"/>
        <w:rPr>
          <w:rFonts w:ascii="Arial" w:hAnsi="Arial" w:cs="Arial"/>
          <w:b/>
          <w:sz w:val="21"/>
          <w:szCs w:val="21"/>
        </w:rPr>
      </w:pPr>
    </w:p>
    <w:p w:rsidR="003D4DBA" w:rsidRPr="006F77A6" w:rsidRDefault="003D4DBA" w:rsidP="003D4DB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D4DBA" w:rsidRPr="006F77A6" w:rsidRDefault="00A41F41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br w:type="page"/>
      </w:r>
      <w:r w:rsidR="003F23FC" w:rsidRPr="006F77A6">
        <w:rPr>
          <w:rFonts w:ascii="Arial" w:hAnsi="Arial" w:cs="Arial"/>
          <w:b/>
          <w:sz w:val="21"/>
          <w:szCs w:val="21"/>
        </w:rPr>
        <w:t>SECTION 3 – Performance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 xml:space="preserve">County picture/ approach populated by CNA/TSG/NDO 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8B19D4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/TSG)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B538F8" w:rsidRPr="006F77A6" w:rsidRDefault="00B538F8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Current expertise of volunteers</w:t>
            </w:r>
          </w:p>
          <w:p w:rsidR="00B538F8" w:rsidRPr="006F77A6" w:rsidRDefault="00B538F8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Mentoring programme for new coaches within the Academies</w:t>
            </w:r>
          </w:p>
          <w:p w:rsidR="00B538F8" w:rsidRPr="006F77A6" w:rsidRDefault="00B538F8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Development of Coaching TSG</w:t>
            </w:r>
          </w:p>
          <w:p w:rsidR="003D4DBA" w:rsidRPr="006F77A6" w:rsidRDefault="00B538F8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Bursaries for coaching awards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538F8" w:rsidRPr="006F77A6" w:rsidRDefault="00135E1F" w:rsidP="00230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Use of specific tutors/coaches from the univercity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B538F8" w:rsidRPr="006F77A6" w:rsidRDefault="00B538F8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Same volunteers in Lead roles</w:t>
            </w:r>
          </w:p>
          <w:p w:rsidR="00B538F8" w:rsidRPr="006F77A6" w:rsidRDefault="00B538F8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Currently no follow up of new coaches/bursaries</w:t>
            </w:r>
          </w:p>
          <w:p w:rsidR="00B538F8" w:rsidRPr="006F77A6" w:rsidRDefault="00B538F8" w:rsidP="00B538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CPD/development within schools</w:t>
            </w:r>
          </w:p>
          <w:p w:rsidR="00B538F8" w:rsidRPr="006F77A6" w:rsidRDefault="00B538F8" w:rsidP="00135E1F">
            <w:pPr>
              <w:pStyle w:val="ListParagraph"/>
              <w:numPr>
                <w:ilvl w:val="0"/>
                <w:numId w:val="2"/>
              </w:numPr>
            </w:pPr>
            <w:r w:rsidRPr="006F77A6">
              <w:t>Calendar clashes</w:t>
            </w:r>
          </w:p>
        </w:tc>
      </w:tr>
      <w:tr w:rsidR="003D4DBA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3D4DBA" w:rsidRPr="006F77A6" w:rsidRDefault="00135E1F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Opportunity to develop more coaches to support academies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35E1F" w:rsidRPr="006F77A6" w:rsidRDefault="00135E1F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More coach – player time.</w:t>
            </w:r>
          </w:p>
          <w:p w:rsidR="00135E1F" w:rsidRPr="006F77A6" w:rsidRDefault="00135E1F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Stronger representation at Regional events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135E1F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Funding/ logistics</w:t>
            </w:r>
          </w:p>
          <w:p w:rsidR="00135E1F" w:rsidRPr="006F77A6" w:rsidRDefault="00135E1F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Rurality can cause dilution of athletes</w:t>
            </w:r>
          </w:p>
          <w:p w:rsidR="00135E1F" w:rsidRPr="006F77A6" w:rsidRDefault="00135E1F" w:rsidP="00135E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Increased time and sessions within the programme</w:t>
            </w:r>
          </w:p>
          <w:p w:rsidR="00135E1F" w:rsidRPr="006F77A6" w:rsidRDefault="00135E1F" w:rsidP="00135E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competition opportunities</w:t>
            </w:r>
          </w:p>
          <w:p w:rsidR="00135E1F" w:rsidRPr="006F77A6" w:rsidRDefault="00135E1F" w:rsidP="00135E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Clash with club activities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1134"/>
        <w:gridCol w:w="2693"/>
      </w:tblGrid>
      <w:tr w:rsidR="006F77A6" w:rsidRPr="006F77A6" w:rsidTr="003D4DBA">
        <w:tc>
          <w:tcPr>
            <w:tcW w:w="4422" w:type="dxa"/>
            <w:gridSpan w:val="2"/>
          </w:tcPr>
          <w:p w:rsidR="003D4DBA" w:rsidRPr="006F77A6" w:rsidRDefault="00BA0946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Performance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National Objectives:</w:t>
            </w:r>
          </w:p>
          <w:p w:rsidR="00BA0946" w:rsidRPr="006F77A6" w:rsidRDefault="003D4DBA" w:rsidP="00BA0946">
            <w:pPr>
              <w:pStyle w:val="ListParagraph"/>
              <w:numPr>
                <w:ilvl w:val="0"/>
                <w:numId w:val="29"/>
              </w:num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ensure there is an increased number of better quality athletes progressing into the senior elite programmes - a conveyor belt for high quality English athletes taking players from 11/12 years old all the way through to our elite teams.</w:t>
            </w:r>
          </w:p>
          <w:p w:rsidR="003D4DBA" w:rsidRPr="006F77A6" w:rsidRDefault="003D4DBA" w:rsidP="00BA0946">
            <w:pPr>
              <w:pStyle w:val="ListParagraph"/>
              <w:numPr>
                <w:ilvl w:val="0"/>
                <w:numId w:val="29"/>
              </w:num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ensure that as many people as possible make personal progress to a level which fulfils their potential, stimulating regular and sustained participation and improving the quality of competitive netball played in England.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3D4D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8B19D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AD6EEC" w:rsidRPr="006F77A6">
              <w:rPr>
                <w:rFonts w:ascii="Arial" w:hAnsi="Arial" w:cs="Arial"/>
                <w:b/>
                <w:sz w:val="21"/>
                <w:szCs w:val="21"/>
              </w:rPr>
              <w:t xml:space="preserve"> Quality County and Satellite Academies delivered</w:t>
            </w:r>
            <w:r w:rsidR="00B6042C">
              <w:rPr>
                <w:rFonts w:ascii="Arial" w:hAnsi="Arial" w:cs="Arial"/>
                <w:b/>
                <w:sz w:val="21"/>
                <w:szCs w:val="21"/>
              </w:rPr>
              <w:t xml:space="preserve">    Awaiting Confirmation of Netball First programmes from EN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AD6EEC" w:rsidRPr="006F77A6">
              <w:rPr>
                <w:rFonts w:ascii="Arial" w:hAnsi="Arial" w:cs="Arial"/>
                <w:b/>
                <w:sz w:val="21"/>
                <w:szCs w:val="21"/>
              </w:rPr>
              <w:t xml:space="preserve"> Joint Academy days with specialised sessions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AD6EEC" w:rsidRPr="006F77A6">
              <w:rPr>
                <w:rFonts w:ascii="Arial" w:hAnsi="Arial" w:cs="Arial"/>
                <w:b/>
                <w:sz w:val="21"/>
                <w:szCs w:val="21"/>
              </w:rPr>
              <w:t xml:space="preserve"> Greater quality representation at Regional level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511699">
        <w:tc>
          <w:tcPr>
            <w:tcW w:w="4679" w:type="dxa"/>
            <w:gridSpan w:val="3"/>
            <w:vMerge w:val="restart"/>
          </w:tcPr>
          <w:p w:rsidR="003D4DBA" w:rsidRPr="006F77A6" w:rsidRDefault="003D4DBA" w:rsidP="00A41F4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What (Action)</w:t>
            </w:r>
            <w:r w:rsidR="00B22C9E" w:rsidRPr="006F77A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1134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693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B6042C">
        <w:tc>
          <w:tcPr>
            <w:tcW w:w="4679" w:type="dxa"/>
            <w:gridSpan w:val="3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14E50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  <w:r w:rsidR="00E45ECD" w:rsidRPr="006F77A6">
              <w:rPr>
                <w:rFonts w:ascii="Arial" w:hAnsi="Arial" w:cs="Arial"/>
                <w:sz w:val="21"/>
                <w:szCs w:val="21"/>
              </w:rPr>
              <w:t>.1</w:t>
            </w:r>
          </w:p>
        </w:tc>
        <w:tc>
          <w:tcPr>
            <w:tcW w:w="3970" w:type="dxa"/>
            <w:gridSpan w:val="2"/>
          </w:tcPr>
          <w:p w:rsidR="002C2238" w:rsidRPr="006F77A6" w:rsidRDefault="00135E1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Deliver </w:t>
            </w:r>
            <w:r w:rsidR="00AD6EEC" w:rsidRPr="006F77A6"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County Academies (1-2 per County)</w:t>
            </w:r>
            <w:r w:rsidR="00BA0946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C2238" w:rsidRPr="006F77A6" w:rsidRDefault="002C2238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2C2238" w:rsidP="003D4DBA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Please note these should deliver</w:t>
            </w:r>
            <w:r w:rsidR="003D4DBA" w:rsidRPr="006F77A6">
              <w:rPr>
                <w:rFonts w:ascii="Arial" w:hAnsi="Arial" w:cs="Arial"/>
                <w:i/>
                <w:sz w:val="21"/>
                <w:szCs w:val="21"/>
              </w:rPr>
              <w:t xml:space="preserve"> 30 sessions per year, between September and May.</w:t>
            </w:r>
          </w:p>
        </w:tc>
        <w:tc>
          <w:tcPr>
            <w:tcW w:w="1701" w:type="dxa"/>
          </w:tcPr>
          <w:p w:rsidR="003D4DBA" w:rsidRPr="007C739F" w:rsidRDefault="00AD6EEC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C739F">
              <w:rPr>
                <w:rFonts w:ascii="Arial" w:hAnsi="Arial" w:cs="Arial"/>
                <w:color w:val="FF0000"/>
                <w:sz w:val="21"/>
                <w:szCs w:val="21"/>
              </w:rPr>
              <w:t>North</w:t>
            </w:r>
            <w:r w:rsidR="007C739F" w:rsidRPr="007C739F">
              <w:rPr>
                <w:rFonts w:ascii="Arial" w:hAnsi="Arial" w:cs="Arial"/>
                <w:color w:val="FF0000"/>
                <w:sz w:val="21"/>
                <w:szCs w:val="21"/>
              </w:rPr>
              <w:t xml:space="preserve"> Brigg</w:t>
            </w:r>
          </w:p>
          <w:p w:rsidR="00AD6EEC" w:rsidRPr="007C739F" w:rsidRDefault="00AD6EEC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C739F">
              <w:rPr>
                <w:rFonts w:ascii="Arial" w:hAnsi="Arial" w:cs="Arial"/>
                <w:color w:val="FF0000"/>
                <w:sz w:val="21"/>
                <w:szCs w:val="21"/>
              </w:rPr>
              <w:t>South</w:t>
            </w:r>
            <w:r w:rsidR="007C739F" w:rsidRPr="007C739F">
              <w:rPr>
                <w:rFonts w:ascii="Arial" w:hAnsi="Arial" w:cs="Arial"/>
                <w:color w:val="FF0000"/>
                <w:sz w:val="21"/>
                <w:szCs w:val="21"/>
              </w:rPr>
              <w:t xml:space="preserve"> Cranwell</w:t>
            </w:r>
          </w:p>
          <w:p w:rsidR="007C739F" w:rsidRPr="006F77A6" w:rsidRDefault="007C739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7C739F">
              <w:rPr>
                <w:rFonts w:ascii="Arial" w:hAnsi="Arial" w:cs="Arial"/>
                <w:color w:val="FF0000"/>
                <w:sz w:val="21"/>
                <w:szCs w:val="21"/>
              </w:rPr>
              <w:t>Joint days in Lincoln</w:t>
            </w:r>
          </w:p>
        </w:tc>
        <w:tc>
          <w:tcPr>
            <w:tcW w:w="1134" w:type="dxa"/>
          </w:tcPr>
          <w:p w:rsidR="006F77A6" w:rsidRPr="006F77A6" w:rsidRDefault="006F77A6" w:rsidP="006F77A6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511699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699" w:rsidRPr="006F77A6" w:rsidRDefault="00135E1F" w:rsidP="0051169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699" w:rsidRPr="006F77A6" w:rsidRDefault="00135E1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699" w:rsidRPr="006F77A6" w:rsidRDefault="00135E1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699" w:rsidRPr="006F77A6" w:rsidRDefault="00135E1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135E1F" w:rsidRPr="006F77A6" w:rsidRDefault="00135E1F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135E1F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Athletes &amp; CNA</w:t>
            </w:r>
          </w:p>
        </w:tc>
        <w:tc>
          <w:tcPr>
            <w:tcW w:w="1134" w:type="dxa"/>
          </w:tcPr>
          <w:p w:rsidR="003D4DBA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Coaching</w:t>
            </w:r>
          </w:p>
          <w:p w:rsidR="00AD6EEC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TSG/</w:t>
            </w:r>
          </w:p>
          <w:p w:rsidR="00AD6EEC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693" w:type="dxa"/>
          </w:tcPr>
          <w:p w:rsidR="003D4DBA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2014/15 – 30 sessions at north &amp; south</w:t>
            </w:r>
          </w:p>
          <w:p w:rsidR="00446C6F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 per area and 10 joint with specialist coaches/sessions</w:t>
            </w:r>
          </w:p>
          <w:p w:rsidR="00446C6F" w:rsidRPr="006F77A6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Players attending RA sessions by invite regular</w:t>
            </w:r>
          </w:p>
        </w:tc>
      </w:tr>
      <w:tr w:rsidR="006F77A6" w:rsidRPr="006F77A6" w:rsidTr="00B6042C">
        <w:tc>
          <w:tcPr>
            <w:tcW w:w="709" w:type="dxa"/>
          </w:tcPr>
          <w:p w:rsidR="003D4DBA" w:rsidRPr="006F77A6" w:rsidRDefault="00314E50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  <w:r w:rsidR="00E45ECD" w:rsidRPr="006F77A6">
              <w:rPr>
                <w:rFonts w:ascii="Arial" w:hAnsi="Arial" w:cs="Arial"/>
                <w:sz w:val="21"/>
                <w:szCs w:val="21"/>
              </w:rPr>
              <w:t>.2</w:t>
            </w:r>
          </w:p>
        </w:tc>
        <w:tc>
          <w:tcPr>
            <w:tcW w:w="3970" w:type="dxa"/>
            <w:gridSpan w:val="2"/>
          </w:tcPr>
          <w:p w:rsidR="002C2238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Deliver 8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Satellite Academies (2 per County)</w:t>
            </w:r>
            <w:r w:rsidR="002C2238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C2238" w:rsidRPr="006F77A6" w:rsidRDefault="002C2238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2C2238" w:rsidP="002C223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Please note these should deliver</w:t>
            </w:r>
            <w:r w:rsidR="003D4DBA" w:rsidRPr="006F77A6">
              <w:rPr>
                <w:rFonts w:ascii="Arial" w:hAnsi="Arial" w:cs="Arial"/>
                <w:i/>
                <w:sz w:val="21"/>
                <w:szCs w:val="21"/>
              </w:rPr>
              <w:t xml:space="preserve"> 15 sessions per year, between September and May.</w:t>
            </w:r>
          </w:p>
        </w:tc>
        <w:tc>
          <w:tcPr>
            <w:tcW w:w="1701" w:type="dxa"/>
          </w:tcPr>
          <w:p w:rsidR="003D4DBA" w:rsidRPr="007C739F" w:rsidRDefault="00AD6EEC" w:rsidP="003D4DB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C739F">
              <w:rPr>
                <w:rFonts w:ascii="Arial" w:hAnsi="Arial" w:cs="Arial"/>
                <w:color w:val="FF0000"/>
                <w:sz w:val="21"/>
                <w:szCs w:val="21"/>
              </w:rPr>
              <w:t>North</w:t>
            </w:r>
            <w:r w:rsidR="007C739F" w:rsidRPr="007C739F">
              <w:rPr>
                <w:rFonts w:ascii="Arial" w:hAnsi="Arial" w:cs="Arial"/>
                <w:color w:val="FF0000"/>
                <w:sz w:val="21"/>
                <w:szCs w:val="21"/>
              </w:rPr>
              <w:t xml:space="preserve"> Brigg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7C739F">
              <w:rPr>
                <w:rFonts w:ascii="Arial" w:hAnsi="Arial" w:cs="Arial"/>
                <w:color w:val="FF0000"/>
                <w:sz w:val="21"/>
                <w:szCs w:val="21"/>
              </w:rPr>
              <w:t>South</w:t>
            </w:r>
            <w:r w:rsidR="007C739F" w:rsidRPr="007C739F">
              <w:rPr>
                <w:rFonts w:ascii="Arial" w:hAnsi="Arial" w:cs="Arial"/>
                <w:color w:val="FF0000"/>
                <w:sz w:val="21"/>
                <w:szCs w:val="21"/>
              </w:rPr>
              <w:t xml:space="preserve"> Cranwell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9A3AFF">
            <w:pPr>
              <w:rPr>
                <w:rFonts w:ascii="Arial" w:hAnsi="Arial" w:cs="Arial"/>
                <w:sz w:val="21"/>
                <w:szCs w:val="21"/>
              </w:rPr>
            </w:pPr>
          </w:p>
          <w:p w:rsidR="009A3AFF" w:rsidRPr="006F77A6" w:rsidRDefault="00AD6EEC" w:rsidP="009A3AF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A3AFF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A3AFF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A3AFF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3D4DBA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Athletes &amp; CNA</w:t>
            </w:r>
          </w:p>
        </w:tc>
        <w:tc>
          <w:tcPr>
            <w:tcW w:w="1134" w:type="dxa"/>
          </w:tcPr>
          <w:p w:rsidR="00AD6EEC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Coaching</w:t>
            </w:r>
          </w:p>
          <w:p w:rsidR="00AD6EEC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TSG/</w:t>
            </w:r>
          </w:p>
          <w:p w:rsidR="003D4DBA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693" w:type="dxa"/>
          </w:tcPr>
          <w:p w:rsidR="003D4DBA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2014/15 – now 15 sessions at each</w:t>
            </w:r>
          </w:p>
          <w:p w:rsidR="00446C6F" w:rsidRPr="006F77A6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Players being invited to one off county taster sessions</w:t>
            </w:r>
          </w:p>
        </w:tc>
      </w:tr>
      <w:tr w:rsidR="006F77A6" w:rsidRPr="006F77A6" w:rsidTr="00B6042C">
        <w:tc>
          <w:tcPr>
            <w:tcW w:w="709" w:type="dxa"/>
          </w:tcPr>
          <w:p w:rsidR="00314E50" w:rsidRPr="006F77A6" w:rsidRDefault="00E45EC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3.3</w:t>
            </w:r>
          </w:p>
        </w:tc>
        <w:tc>
          <w:tcPr>
            <w:tcW w:w="3970" w:type="dxa"/>
            <w:gridSpan w:val="2"/>
          </w:tcPr>
          <w:p w:rsidR="00314E50" w:rsidRPr="006F77A6" w:rsidRDefault="00E45EC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314E50" w:rsidRPr="006F77A6">
              <w:rPr>
                <w:rFonts w:ascii="Arial" w:hAnsi="Arial" w:cs="Arial"/>
                <w:sz w:val="21"/>
                <w:szCs w:val="21"/>
              </w:rPr>
              <w:t>ounty specific objectives.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Joint Academy Days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 x Satellite</w:t>
            </w:r>
          </w:p>
          <w:p w:rsidR="00AD6EEC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AD6EEC" w:rsidRPr="006F77A6">
              <w:rPr>
                <w:rFonts w:ascii="Arial" w:hAnsi="Arial" w:cs="Arial"/>
                <w:sz w:val="21"/>
                <w:szCs w:val="21"/>
              </w:rPr>
              <w:t xml:space="preserve"> x County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 x Development</w:t>
            </w:r>
          </w:p>
        </w:tc>
        <w:tc>
          <w:tcPr>
            <w:tcW w:w="1701" w:type="dxa"/>
          </w:tcPr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14E50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Central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Lincoln</w:t>
            </w:r>
          </w:p>
        </w:tc>
        <w:tc>
          <w:tcPr>
            <w:tcW w:w="1134" w:type="dxa"/>
          </w:tcPr>
          <w:p w:rsidR="00314E50" w:rsidRPr="006F77A6" w:rsidRDefault="00314E50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</w:t>
            </w:r>
          </w:p>
          <w:p w:rsidR="00AD6EEC" w:rsidRPr="006F77A6" w:rsidRDefault="002C7441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:rsidR="00314E50" w:rsidRPr="006F77A6" w:rsidRDefault="00314E50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AD6EEC" w:rsidRPr="006F77A6" w:rsidRDefault="002C7441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AD6EEC" w:rsidRPr="006F77A6" w:rsidRDefault="00AD6EEC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auto" w:fill="FFC000"/>
          </w:tcPr>
          <w:p w:rsidR="00314E50" w:rsidRPr="006F77A6" w:rsidRDefault="00314E50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AD6EEC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314E50" w:rsidRPr="006F77A6" w:rsidRDefault="00314E50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AD6EEC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14E50" w:rsidRPr="006F77A6" w:rsidRDefault="00314E50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AD6EEC" w:rsidRPr="006F77A6" w:rsidRDefault="002C7441" w:rsidP="003D4D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AD6EEC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314E50" w:rsidRPr="006F77A6" w:rsidRDefault="00AD6EEC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Athletes &amp; CNA</w:t>
            </w:r>
          </w:p>
        </w:tc>
        <w:tc>
          <w:tcPr>
            <w:tcW w:w="1134" w:type="dxa"/>
          </w:tcPr>
          <w:p w:rsidR="00AD6EEC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Coaching</w:t>
            </w:r>
          </w:p>
          <w:p w:rsidR="00AD6EEC" w:rsidRPr="006F77A6" w:rsidRDefault="00AD6EEC" w:rsidP="00AD6E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TSG/</w:t>
            </w:r>
          </w:p>
          <w:p w:rsidR="00314E50" w:rsidRPr="006F77A6" w:rsidRDefault="00AD6EEC" w:rsidP="00AD6E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693" w:type="dxa"/>
          </w:tcPr>
          <w:p w:rsidR="00314E50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 x 3hr dev sessions running – players getting taster sessions at county</w:t>
            </w:r>
          </w:p>
          <w:p w:rsidR="00446C6F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46C6F" w:rsidRPr="006F77A6" w:rsidRDefault="00446C6F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Looking at shooting skills session for all</w:t>
            </w:r>
          </w:p>
        </w:tc>
      </w:tr>
    </w:tbl>
    <w:p w:rsidR="003D4DBA" w:rsidRPr="006F77A6" w:rsidRDefault="003D4DBA" w:rsidP="003D4DBA">
      <w:pPr>
        <w:ind w:left="360"/>
        <w:rPr>
          <w:rFonts w:ascii="Arial" w:hAnsi="Arial" w:cs="Arial"/>
          <w:b/>
          <w:sz w:val="21"/>
          <w:szCs w:val="21"/>
        </w:rPr>
      </w:pPr>
    </w:p>
    <w:p w:rsidR="00555A3B" w:rsidRPr="006F77A6" w:rsidRDefault="00AD6EEC" w:rsidP="00EF73EA">
      <w:pPr>
        <w:rPr>
          <w:rFonts w:ascii="Arial" w:hAnsi="Arial" w:cs="Arial"/>
          <w:b/>
          <w:sz w:val="21"/>
          <w:szCs w:val="21"/>
        </w:rPr>
        <w:sectPr w:rsidR="00555A3B" w:rsidRPr="006F77A6" w:rsidSect="00537AD6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  <w:r w:rsidRPr="006F77A6">
        <w:rPr>
          <w:rFonts w:ascii="Arial" w:hAnsi="Arial" w:cs="Arial"/>
          <w:b/>
          <w:sz w:val="21"/>
          <w:szCs w:val="21"/>
        </w:rPr>
        <w:t>2</w:t>
      </w:r>
    </w:p>
    <w:p w:rsidR="00555A3B" w:rsidRPr="006F77A6" w:rsidRDefault="00B22C9E" w:rsidP="00555A3B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</w:t>
      </w:r>
      <w:r w:rsidR="00AD6EEC" w:rsidRPr="006F77A6">
        <w:rPr>
          <w:rFonts w:ascii="Arial" w:hAnsi="Arial" w:cs="Arial"/>
          <w:b/>
          <w:sz w:val="21"/>
          <w:szCs w:val="21"/>
        </w:rPr>
        <w:t>2</w:t>
      </w:r>
      <w:r w:rsidRPr="006F77A6">
        <w:rPr>
          <w:rFonts w:ascii="Arial" w:hAnsi="Arial" w:cs="Arial"/>
          <w:b/>
          <w:sz w:val="21"/>
          <w:szCs w:val="21"/>
        </w:rPr>
        <w:t>ECTION 4</w:t>
      </w:r>
      <w:r w:rsidR="00555A3B" w:rsidRPr="006F77A6">
        <w:rPr>
          <w:rFonts w:ascii="Arial" w:hAnsi="Arial" w:cs="Arial"/>
          <w:b/>
          <w:sz w:val="21"/>
          <w:szCs w:val="21"/>
        </w:rPr>
        <w:t xml:space="preserve"> – Competition and Events</w:t>
      </w:r>
    </w:p>
    <w:p w:rsidR="00555A3B" w:rsidRPr="006F77A6" w:rsidRDefault="00555A3B" w:rsidP="00555A3B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>County picture/ approach populated by CNA/TSG</w:t>
      </w:r>
    </w:p>
    <w:p w:rsidR="00B75F60" w:rsidRPr="006F77A6" w:rsidRDefault="00A669C0" w:rsidP="00B75F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SWOT Analysis </w:t>
      </w:r>
      <w:r>
        <w:rPr>
          <w:rFonts w:ascii="Arial" w:hAnsi="Arial" w:cs="Arial"/>
          <w:sz w:val="21"/>
          <w:szCs w:val="21"/>
        </w:rPr>
        <w:t>(</w:t>
      </w:r>
      <w:r w:rsidR="008B19D4" w:rsidRPr="006F77A6">
        <w:rPr>
          <w:rFonts w:ascii="Arial" w:hAnsi="Arial" w:cs="Arial"/>
          <w:sz w:val="21"/>
          <w:szCs w:val="21"/>
        </w:rPr>
        <w:t>populated by CNA</w:t>
      </w:r>
      <w:r w:rsidR="001C10F8" w:rsidRPr="006F77A6">
        <w:rPr>
          <w:rFonts w:ascii="Arial" w:hAnsi="Arial" w:cs="Arial"/>
          <w:sz w:val="21"/>
          <w:szCs w:val="21"/>
        </w:rPr>
        <w:t>/TSG</w:t>
      </w:r>
      <w:r>
        <w:rPr>
          <w:rFonts w:ascii="Arial" w:hAnsi="Arial" w:cs="Arial"/>
          <w:sz w:val="21"/>
          <w:szCs w:val="21"/>
        </w:rPr>
        <w:t>)</w:t>
      </w:r>
    </w:p>
    <w:p w:rsidR="00B75F60" w:rsidRPr="006F77A6" w:rsidRDefault="00A669C0" w:rsidP="00B75F6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2B226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B75F60" w:rsidRPr="006F77A6" w:rsidRDefault="00B75F60" w:rsidP="00B75F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Community Clubs H5 to Senior</w:t>
            </w:r>
          </w:p>
          <w:p w:rsidR="00B75F60" w:rsidRPr="006F77A6" w:rsidRDefault="00B75F60" w:rsidP="00B75F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Representation at Regional and National Competition</w:t>
            </w:r>
          </w:p>
          <w:p w:rsidR="00555A3B" w:rsidRPr="006F77A6" w:rsidRDefault="00B75F60" w:rsidP="00B75F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Central Venue Leagues for all age bands</w:t>
            </w:r>
            <w:r w:rsidR="00555A3B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B75F60" w:rsidRPr="006F77A6" w:rsidRDefault="00B75F60" w:rsidP="00B75F6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Facilities</w:t>
            </w:r>
          </w:p>
          <w:p w:rsidR="00555A3B" w:rsidRPr="006F77A6" w:rsidRDefault="00A669C0" w:rsidP="00B75F6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Rurality – t</w:t>
            </w:r>
            <w:r w:rsidR="00B75F60" w:rsidRPr="006F77A6">
              <w:rPr>
                <w:rFonts w:ascii="Arial" w:hAnsi="Arial" w:cs="Arial"/>
                <w:sz w:val="21"/>
                <w:szCs w:val="21"/>
              </w:rPr>
              <w:t>ravel to events and fixtures</w:t>
            </w:r>
            <w:r w:rsidR="00555A3B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55A3B" w:rsidRPr="006F77A6" w:rsidTr="002B226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B75F60" w:rsidRPr="006F77A6" w:rsidRDefault="00A669C0" w:rsidP="00B75F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Variety of products and opportunities</w:t>
            </w:r>
            <w:r w:rsidR="00B75F60" w:rsidRPr="006F77A6">
              <w:rPr>
                <w:rFonts w:ascii="Arial" w:hAnsi="Arial" w:cs="Arial"/>
                <w:sz w:val="21"/>
                <w:szCs w:val="21"/>
              </w:rPr>
              <w:t xml:space="preserve"> to meet players</w:t>
            </w:r>
            <w:r>
              <w:rPr>
                <w:rFonts w:ascii="Arial" w:hAnsi="Arial" w:cs="Arial"/>
                <w:sz w:val="21"/>
                <w:szCs w:val="21"/>
              </w:rPr>
              <w:t>’</w:t>
            </w:r>
            <w:r w:rsidR="00B75F60" w:rsidRPr="006F77A6">
              <w:rPr>
                <w:rFonts w:ascii="Arial" w:hAnsi="Arial" w:cs="Arial"/>
                <w:sz w:val="21"/>
                <w:szCs w:val="21"/>
              </w:rPr>
              <w:t xml:space="preserve"> needs.</w:t>
            </w:r>
          </w:p>
          <w:p w:rsidR="00B75F60" w:rsidRPr="006F77A6" w:rsidRDefault="00A669C0" w:rsidP="00B75F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B2N Tournaments and F</w:t>
            </w:r>
            <w:r w:rsidR="00B75F60" w:rsidRPr="006F77A6">
              <w:rPr>
                <w:rFonts w:ascii="Arial" w:hAnsi="Arial" w:cs="Arial"/>
                <w:sz w:val="21"/>
                <w:szCs w:val="21"/>
              </w:rPr>
              <w:t>estivals.</w:t>
            </w:r>
          </w:p>
          <w:p w:rsidR="00555A3B" w:rsidRPr="006F77A6" w:rsidRDefault="00B75F60" w:rsidP="00B75F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Taster days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B75F60" w:rsidRPr="006F77A6" w:rsidRDefault="00B75F60" w:rsidP="00B75F6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Other Sports</w:t>
            </w:r>
          </w:p>
          <w:p w:rsidR="00B75F60" w:rsidRPr="006F77A6" w:rsidRDefault="00B75F60" w:rsidP="00B75F6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Central Venue league threatens other leagues</w:t>
            </w:r>
          </w:p>
          <w:p w:rsidR="00B75F60" w:rsidRPr="006F77A6" w:rsidRDefault="00B75F60" w:rsidP="00B75F6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Capacity of Clubs</w:t>
            </w:r>
          </w:p>
          <w:p w:rsidR="00555A3B" w:rsidRPr="006F77A6" w:rsidRDefault="00B75F60" w:rsidP="00B75F6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Clash </w:t>
            </w:r>
            <w:r w:rsidR="00A669C0">
              <w:rPr>
                <w:rFonts w:ascii="Arial" w:hAnsi="Arial" w:cs="Arial"/>
                <w:sz w:val="21"/>
                <w:szCs w:val="21"/>
              </w:rPr>
              <w:t xml:space="preserve">with other </w:t>
            </w:r>
            <w:r w:rsidR="00A669C0" w:rsidRPr="006F77A6">
              <w:rPr>
                <w:rFonts w:ascii="Arial" w:hAnsi="Arial" w:cs="Arial"/>
                <w:sz w:val="21"/>
                <w:szCs w:val="21"/>
              </w:rPr>
              <w:t>calendar</w:t>
            </w:r>
            <w:r w:rsidR="00A669C0">
              <w:rPr>
                <w:rFonts w:ascii="Arial" w:hAnsi="Arial" w:cs="Arial"/>
                <w:sz w:val="21"/>
                <w:szCs w:val="21"/>
              </w:rPr>
              <w:t xml:space="preserve"> dates</w:t>
            </w:r>
          </w:p>
        </w:tc>
      </w:tr>
    </w:tbl>
    <w:p w:rsidR="00555A3B" w:rsidRPr="006F77A6" w:rsidRDefault="00555A3B" w:rsidP="00555A3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2B226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Competition &amp; Events </w:t>
            </w:r>
          </w:p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2B2265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41F41" w:rsidRPr="006F77A6" w:rsidRDefault="00A41F4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provide increased playing opportunities for existing participants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41F41" w:rsidRPr="006F77A6" w:rsidRDefault="00A41F4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provide more flexible opportunities to attract new participants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41F41" w:rsidRPr="006F77A6" w:rsidRDefault="00A41F4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enhance the local and regional infrastructure to be able to deliver more competitive opportunities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41F41" w:rsidRPr="006F77A6" w:rsidRDefault="00A41F4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enhance the local and regional infrastructure to further support the player pathway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41F41" w:rsidRPr="006F77A6" w:rsidRDefault="00A41F4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engage with other providers to deliver an extended competition and events offer to participants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41F41" w:rsidRPr="006F77A6" w:rsidRDefault="00A41F41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ensure the delivery of all competition and events is in line with the 6 principles of delivery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55A3B" w:rsidRPr="006F77A6" w:rsidRDefault="00555A3B" w:rsidP="002B226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5A3B" w:rsidRPr="006F77A6" w:rsidRDefault="00555A3B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555A3B" w:rsidRPr="006F77A6" w:rsidRDefault="00555A3B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555A3B" w:rsidRPr="006F77A6" w:rsidRDefault="00555A3B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8B19D4" w:rsidRPr="006F77A6" w:rsidRDefault="008B19D4" w:rsidP="008B19D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B75F60" w:rsidRPr="006F77A6">
              <w:rPr>
                <w:rFonts w:ascii="Arial" w:hAnsi="Arial" w:cs="Arial"/>
                <w:b/>
                <w:sz w:val="21"/>
                <w:szCs w:val="21"/>
              </w:rPr>
              <w:t xml:space="preserve"> To increase grassroots netball H5 and under 12 in clubs 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B75F60" w:rsidRPr="006F77A6">
              <w:rPr>
                <w:rFonts w:ascii="Arial" w:hAnsi="Arial" w:cs="Arial"/>
                <w:b/>
                <w:sz w:val="21"/>
                <w:szCs w:val="21"/>
              </w:rPr>
              <w:t xml:space="preserve"> Achieve 2 entries in all Regional competitions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B75F60" w:rsidRPr="006F77A6">
              <w:rPr>
                <w:rFonts w:ascii="Arial" w:hAnsi="Arial" w:cs="Arial"/>
                <w:b/>
                <w:sz w:val="21"/>
                <w:szCs w:val="21"/>
              </w:rPr>
              <w:t xml:space="preserve"> Engagement with other partners to deliver and support new programmes</w:t>
            </w:r>
          </w:p>
          <w:p w:rsidR="00B75F60" w:rsidRPr="00A669C0" w:rsidRDefault="00A669C0" w:rsidP="00A669C0">
            <w:pPr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  <w:r w:rsidR="00B75F60" w:rsidRPr="00A669C0">
              <w:rPr>
                <w:rFonts w:ascii="Arial" w:hAnsi="Arial" w:cs="Arial"/>
                <w:b/>
                <w:sz w:val="21"/>
                <w:szCs w:val="21"/>
              </w:rPr>
              <w:t>Support County and Regional School/Club rounds of competition.</w:t>
            </w:r>
          </w:p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2B2265"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A41F4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555A3B" w:rsidRPr="006F77A6" w:rsidRDefault="00555A3B" w:rsidP="002B22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522846"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555A3B" w:rsidP="002B22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B" w:rsidRPr="006F77A6" w:rsidRDefault="00555A3B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F618EC">
        <w:trPr>
          <w:trHeight w:val="1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4B3359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</w:t>
            </w:r>
            <w:r w:rsidR="00555A3B" w:rsidRPr="006F77A6">
              <w:rPr>
                <w:rFonts w:ascii="Arial" w:hAnsi="Arial" w:cs="Arial"/>
                <w:sz w:val="21"/>
                <w:szCs w:val="21"/>
              </w:rPr>
              <w:t>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B" w:rsidRPr="006F77A6" w:rsidRDefault="00F96DF2" w:rsidP="00F96DF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 xml:space="preserve">eliver </w:t>
            </w:r>
            <w:r w:rsidR="00B75F60" w:rsidRPr="006F77A6">
              <w:rPr>
                <w:rFonts w:ascii="Arial" w:hAnsi="Arial" w:cs="Arial"/>
                <w:sz w:val="21"/>
                <w:szCs w:val="21"/>
              </w:rPr>
              <w:t xml:space="preserve">5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Back to Netball </w:t>
            </w:r>
            <w:r w:rsidR="00555A3B" w:rsidRPr="006F77A6">
              <w:rPr>
                <w:rFonts w:ascii="Arial" w:hAnsi="Arial" w:cs="Arial"/>
                <w:sz w:val="21"/>
                <w:szCs w:val="21"/>
              </w:rPr>
              <w:t xml:space="preserve">local festivals </w:t>
            </w:r>
            <w:r w:rsidR="004B3359" w:rsidRPr="006F77A6">
              <w:rPr>
                <w:rFonts w:ascii="Arial" w:hAnsi="Arial" w:cs="Arial"/>
                <w:sz w:val="21"/>
                <w:szCs w:val="21"/>
              </w:rPr>
              <w:t xml:space="preserve">engaging </w:t>
            </w:r>
            <w:r w:rsidR="00B75F60" w:rsidRPr="006F77A6">
              <w:rPr>
                <w:rFonts w:ascii="Arial" w:hAnsi="Arial" w:cs="Arial"/>
                <w:sz w:val="21"/>
                <w:szCs w:val="21"/>
              </w:rPr>
              <w:t xml:space="preserve">120 </w:t>
            </w:r>
            <w:r w:rsidR="00555A3B" w:rsidRPr="006F77A6">
              <w:rPr>
                <w:rFonts w:ascii="Arial" w:hAnsi="Arial" w:cs="Arial"/>
                <w:sz w:val="21"/>
                <w:szCs w:val="21"/>
              </w:rPr>
              <w:t>participants</w:t>
            </w:r>
            <w:r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="00555A3B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A669C0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Central Venue County L</w:t>
            </w:r>
            <w:r w:rsidR="00B75F60" w:rsidRPr="006F77A6">
              <w:rPr>
                <w:rFonts w:ascii="Arial" w:hAnsi="Arial" w:cs="Arial"/>
                <w:sz w:val="21"/>
                <w:szCs w:val="21"/>
              </w:rPr>
              <w:t>eague.</w:t>
            </w:r>
          </w:p>
          <w:p w:rsidR="00B75F60" w:rsidRPr="006F77A6" w:rsidRDefault="00B75F60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 local festivals.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B75F60" w:rsidRPr="006F77A6" w:rsidRDefault="00B75F60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555A3B" w:rsidRPr="006F77A6" w:rsidRDefault="00B75F60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55A3B" w:rsidRPr="006F77A6" w:rsidRDefault="00555A3B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555A3B" w:rsidRPr="006F77A6" w:rsidRDefault="00B75F60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555A3B" w:rsidRPr="006F77A6" w:rsidRDefault="00B75F60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555A3B" w:rsidRPr="006F77A6" w:rsidRDefault="00B75F60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555A3B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2A4DBB" w:rsidRPr="006F77A6" w:rsidRDefault="002A4DBB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B" w:rsidRPr="006F77A6" w:rsidRDefault="00311BC2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NDCC/  NDO/ CNA/ </w:t>
            </w:r>
            <w:r w:rsidR="00EF73EA" w:rsidRPr="006F77A6">
              <w:rPr>
                <w:rFonts w:ascii="Arial" w:hAnsi="Arial" w:cs="Arial"/>
                <w:sz w:val="21"/>
                <w:szCs w:val="21"/>
              </w:rPr>
              <w:t xml:space="preserve">Comp </w:t>
            </w:r>
            <w:r w:rsidRPr="006F77A6">
              <w:rPr>
                <w:rFonts w:ascii="Arial" w:hAnsi="Arial" w:cs="Arial"/>
                <w:sz w:val="21"/>
                <w:szCs w:val="21"/>
              </w:rPr>
              <w:t>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2" w:rsidRDefault="00444685" w:rsidP="002B2265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5</w:t>
            </w:r>
            <w:r w:rsidR="00C87A82">
              <w:rPr>
                <w:rFonts w:ascii="Arial" w:hAnsi="Arial" w:cs="Arial"/>
                <w:i/>
                <w:sz w:val="21"/>
                <w:szCs w:val="21"/>
              </w:rPr>
              <w:t xml:space="preserve"> have run</w:t>
            </w:r>
          </w:p>
          <w:p w:rsidR="00C87A82" w:rsidRPr="006F77A6" w:rsidRDefault="00C87A82" w:rsidP="002B2265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0C7ED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0C7ED7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Deliver 5 Back to Netbal</w:t>
            </w:r>
            <w:r w:rsidR="00A669C0">
              <w:rPr>
                <w:rFonts w:ascii="Arial" w:hAnsi="Arial" w:cs="Arial"/>
                <w:sz w:val="21"/>
                <w:szCs w:val="21"/>
              </w:rPr>
              <w:t xml:space="preserve">l local festivals engaging 120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participants.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A669C0" w:rsidRDefault="007C739F" w:rsidP="002B22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A669C0" w:rsidRDefault="007C739F" w:rsidP="002B22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A669C0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Deliver 5 </w:t>
            </w:r>
            <w:r w:rsidR="007C739F" w:rsidRPr="006F77A6">
              <w:rPr>
                <w:rFonts w:ascii="Arial" w:hAnsi="Arial" w:cs="Arial"/>
                <w:sz w:val="21"/>
                <w:szCs w:val="21"/>
              </w:rPr>
              <w:t>local club/ community High 5 festivals attracting Y U11 participants.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Central Venue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Lincoln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F618EC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summer </w:t>
            </w:r>
          </w:p>
          <w:p w:rsidR="00AE732A" w:rsidRDefault="00036249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5 winter</w:t>
            </w:r>
            <w:r w:rsidR="00AE73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618EC" w:rsidRPr="006F77A6" w:rsidRDefault="00AE732A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>6 dates for winter 2016-17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2F35E0" w:rsidP="00F96DF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Support a network of </w:t>
            </w:r>
            <w:r w:rsidR="007C739F" w:rsidRPr="006F77A6">
              <w:rPr>
                <w:rFonts w:ascii="Arial" w:hAnsi="Arial" w:cs="Arial"/>
                <w:sz w:val="21"/>
                <w:szCs w:val="21"/>
              </w:rPr>
              <w:t xml:space="preserve">local leagues to cater for more members and increase the quality of their provision where appropriate.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Lincoln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Stamford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Skegness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Boston</w:t>
            </w:r>
          </w:p>
          <w:p w:rsidR="007C739F" w:rsidRPr="006F77A6" w:rsidRDefault="00AE732A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Grimsby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036249" w:rsidRDefault="00036249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036249">
              <w:rPr>
                <w:rFonts w:ascii="Arial" w:hAnsi="Arial" w:cs="Arial"/>
                <w:sz w:val="21"/>
                <w:szCs w:val="21"/>
              </w:rPr>
              <w:t>B2N/NN teams moving into Leagues. New small league in Grantham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AE732A" w:rsidP="00F96DF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Support a network of </w:t>
            </w:r>
            <w:r w:rsidR="007C739F" w:rsidRPr="007C739F">
              <w:rPr>
                <w:rFonts w:ascii="Arial" w:hAnsi="Arial" w:cs="Arial"/>
                <w:sz w:val="21"/>
                <w:szCs w:val="21"/>
              </w:rPr>
              <w:t>local leagues to cater for more members and increase the quality of their provision where appropriate.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7C739F" w:rsidRDefault="007C739F" w:rsidP="007C739F">
            <w:pPr>
              <w:rPr>
                <w:rFonts w:ascii="Arial" w:hAnsi="Arial" w:cs="Arial"/>
                <w:sz w:val="21"/>
                <w:szCs w:val="21"/>
              </w:rPr>
            </w:pPr>
            <w:r w:rsidRPr="007C739F">
              <w:rPr>
                <w:rFonts w:ascii="Arial" w:hAnsi="Arial" w:cs="Arial"/>
                <w:sz w:val="21"/>
                <w:szCs w:val="21"/>
              </w:rPr>
              <w:t>Scunthorpe</w:t>
            </w:r>
          </w:p>
          <w:p w:rsidR="007C739F" w:rsidRPr="006F77A6" w:rsidRDefault="007C739F" w:rsidP="007C739F">
            <w:pPr>
              <w:rPr>
                <w:rFonts w:ascii="Arial" w:hAnsi="Arial" w:cs="Arial"/>
                <w:sz w:val="21"/>
                <w:szCs w:val="21"/>
              </w:rPr>
            </w:pPr>
            <w:r w:rsidRPr="007C739F">
              <w:rPr>
                <w:rFonts w:ascii="Arial" w:hAnsi="Arial" w:cs="Arial"/>
                <w:sz w:val="21"/>
                <w:szCs w:val="21"/>
              </w:rPr>
              <w:t>Brigg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7C739F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7C739F">
              <w:rPr>
                <w:rFonts w:ascii="Arial" w:hAnsi="Arial" w:cs="Arial"/>
                <w:sz w:val="21"/>
                <w:szCs w:val="21"/>
              </w:rPr>
              <w:t>PH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39F" w:rsidRPr="006F77A6" w:rsidRDefault="007C739F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7C739F" w:rsidP="001416B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 the introduction of new junior and senior leagues to cater for increased participants.</w:t>
            </w:r>
          </w:p>
          <w:p w:rsidR="00AE732A" w:rsidRPr="006F77A6" w:rsidRDefault="00AE732A" w:rsidP="001416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 support of county league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416BF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416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C" w:rsidRPr="002F35E0" w:rsidRDefault="00F618EC" w:rsidP="002F35E0">
            <w:pPr>
              <w:rPr>
                <w:rFonts w:ascii="Arial" w:hAnsi="Arial" w:cs="Arial"/>
                <w:sz w:val="21"/>
                <w:szCs w:val="21"/>
              </w:rPr>
            </w:pPr>
            <w:r w:rsidRPr="00F618EC">
              <w:rPr>
                <w:rFonts w:ascii="Arial" w:hAnsi="Arial" w:cs="Arial"/>
                <w:sz w:val="21"/>
                <w:szCs w:val="21"/>
              </w:rPr>
              <w:t>New summer league for 2014</w:t>
            </w:r>
            <w:r w:rsidR="002F35E0">
              <w:rPr>
                <w:rFonts w:ascii="Arial" w:hAnsi="Arial" w:cs="Arial"/>
                <w:sz w:val="21"/>
                <w:szCs w:val="21"/>
              </w:rPr>
              <w:t>/</w:t>
            </w:r>
            <w:r w:rsidRPr="00F618EC">
              <w:rPr>
                <w:rFonts w:ascii="Arial" w:hAnsi="Arial" w:cs="Arial"/>
                <w:sz w:val="21"/>
                <w:szCs w:val="21"/>
              </w:rPr>
              <w:t>2015 tournament format</w:t>
            </w:r>
            <w:r w:rsidR="00036249">
              <w:rPr>
                <w:rFonts w:ascii="Arial" w:hAnsi="Arial" w:cs="Arial"/>
                <w:sz w:val="21"/>
                <w:szCs w:val="21"/>
              </w:rPr>
              <w:t xml:space="preserve"> continued into 15/16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AC644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Be an advocate for and promote the league organisers toolkit to enhance participant satisfaction and increase number of participants involved.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AE732A" w:rsidRDefault="00AE732A" w:rsidP="002B2265">
            <w:pPr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>Evaluation Form at end of 2016-17 season???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E45E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To deliver the county league of U14, U16 </w:t>
            </w:r>
            <w:r>
              <w:rPr>
                <w:rFonts w:ascii="Arial" w:hAnsi="Arial" w:cs="Arial"/>
                <w:sz w:val="21"/>
                <w:szCs w:val="21"/>
              </w:rPr>
              <w:t xml:space="preserve">rounds of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National clubs competition with a minimum of 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clubs involved and utilising national rule and regulation structures.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311BC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E45E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F618EC" w:rsidRDefault="002F35E0" w:rsidP="002F35E0">
            <w:pPr>
              <w:rPr>
                <w:rFonts w:ascii="Arial" w:hAnsi="Arial" w:cs="Arial"/>
                <w:sz w:val="21"/>
                <w:szCs w:val="21"/>
              </w:rPr>
            </w:pPr>
            <w:r w:rsidRPr="002F35E0">
              <w:rPr>
                <w:rFonts w:ascii="Arial" w:hAnsi="Arial" w:cs="Arial"/>
                <w:color w:val="FF0000"/>
                <w:sz w:val="21"/>
                <w:szCs w:val="21"/>
              </w:rPr>
              <w:t>County U14 league – 15 teams September to April</w:t>
            </w:r>
            <w:r w:rsidR="00AE732A">
              <w:rPr>
                <w:rFonts w:ascii="Arial" w:hAnsi="Arial" w:cs="Arial"/>
                <w:color w:val="FF0000"/>
                <w:sz w:val="21"/>
                <w:szCs w:val="21"/>
              </w:rPr>
              <w:t xml:space="preserve"> – </w:t>
            </w:r>
            <w:r w:rsidR="00AE732A"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increase to 19 </w:t>
            </w:r>
            <w:r w:rsid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U14 </w:t>
            </w:r>
            <w:r w:rsidR="00AE732A"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teams </w:t>
            </w:r>
            <w:r w:rsid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and 15 U16 teams </w:t>
            </w:r>
            <w:r w:rsidR="00AE732A"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>for 2016-17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Introduce and deliver county round of the new U19 National clubs</w:t>
            </w:r>
            <w:r>
              <w:rPr>
                <w:rFonts w:ascii="Arial" w:hAnsi="Arial" w:cs="Arial"/>
                <w:sz w:val="21"/>
                <w:szCs w:val="21"/>
              </w:rPr>
              <w:t xml:space="preserve"> competition with a minimum of 7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clubs involved and utilising national rule and regulation structures.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Please note timescale and details TBC after regional consultation.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SF/</w:t>
            </w: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E45E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0609FA" w:rsidP="002B22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F35E0">
              <w:rPr>
                <w:rFonts w:ascii="Arial" w:hAnsi="Arial" w:cs="Arial"/>
                <w:color w:val="FF0000"/>
                <w:sz w:val="21"/>
                <w:szCs w:val="21"/>
              </w:rPr>
              <w:t xml:space="preserve">U19 league ran from September to March </w:t>
            </w:r>
            <w:r w:rsidR="002F35E0" w:rsidRPr="002F35E0">
              <w:rPr>
                <w:rFonts w:ascii="Arial" w:hAnsi="Arial" w:cs="Arial"/>
                <w:color w:val="FF0000"/>
                <w:sz w:val="21"/>
                <w:szCs w:val="21"/>
              </w:rPr>
              <w:t>– 9 teams.</w:t>
            </w:r>
          </w:p>
          <w:p w:rsidR="00AE732A" w:rsidRPr="002F35E0" w:rsidRDefault="00AE732A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>For 2016-17 possible U19 Grand Prix style event</w:t>
            </w:r>
            <w:r w:rsidR="0070066C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 (5 teams) - Lincoln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E45ECD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Deliver county round of U14, U16 &amp; U19 National Schools</w:t>
            </w:r>
            <w:r w:rsidR="000609FA">
              <w:rPr>
                <w:rFonts w:ascii="Arial" w:hAnsi="Arial" w:cs="Arial"/>
                <w:sz w:val="21"/>
                <w:szCs w:val="21"/>
              </w:rPr>
              <w:t xml:space="preserve"> competition with a minimum of </w:t>
            </w:r>
            <w:r w:rsidRPr="006F77A6">
              <w:rPr>
                <w:rFonts w:ascii="Arial" w:hAnsi="Arial" w:cs="Arial"/>
                <w:sz w:val="21"/>
                <w:szCs w:val="21"/>
              </w:rPr>
              <w:t>8 schools per age band involved.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A4D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Schools Ass</w:t>
            </w:r>
          </w:p>
          <w:p w:rsidR="007C739F" w:rsidRPr="006F77A6" w:rsidRDefault="007C739F" w:rsidP="002A4D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CAN, Schools Rep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0609FA" w:rsidP="00863A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609FA">
              <w:rPr>
                <w:rFonts w:ascii="Arial" w:hAnsi="Arial" w:cs="Arial"/>
                <w:color w:val="FF0000"/>
                <w:sz w:val="21"/>
                <w:szCs w:val="21"/>
              </w:rPr>
              <w:t>County round for U14, U16 and U19 delivered November 2014</w:t>
            </w:r>
            <w:r w:rsidRPr="000609FA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="00AE732A"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>and 2015</w:t>
            </w:r>
          </w:p>
          <w:p w:rsidR="00863AD5" w:rsidRPr="00D531C8" w:rsidRDefault="00863AD5" w:rsidP="00863AD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31C8">
              <w:rPr>
                <w:rFonts w:ascii="Arial" w:hAnsi="Arial" w:cs="Arial"/>
                <w:color w:val="FF0000"/>
                <w:sz w:val="21"/>
                <w:szCs w:val="21"/>
              </w:rPr>
              <w:t>U 19 Boston</w:t>
            </w:r>
          </w:p>
          <w:p w:rsidR="00863AD5" w:rsidRDefault="00863AD5" w:rsidP="00863AD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31C8">
              <w:rPr>
                <w:rFonts w:ascii="Arial" w:hAnsi="Arial" w:cs="Arial"/>
                <w:color w:val="FF0000"/>
                <w:sz w:val="21"/>
                <w:szCs w:val="21"/>
              </w:rPr>
              <w:t>U</w:t>
            </w:r>
            <w:r w:rsidR="00D531C8">
              <w:rPr>
                <w:rFonts w:ascii="Arial" w:hAnsi="Arial" w:cs="Arial"/>
                <w:color w:val="FF0000"/>
                <w:sz w:val="21"/>
                <w:szCs w:val="21"/>
              </w:rPr>
              <w:t>14-16 G</w:t>
            </w:r>
            <w:r w:rsidRPr="00D531C8">
              <w:rPr>
                <w:rFonts w:ascii="Arial" w:hAnsi="Arial" w:cs="Arial"/>
                <w:color w:val="FF0000"/>
                <w:sz w:val="21"/>
                <w:szCs w:val="21"/>
              </w:rPr>
              <w:t>rantham</w:t>
            </w:r>
          </w:p>
          <w:p w:rsidR="00AE732A" w:rsidRPr="00AE732A" w:rsidRDefault="00AE732A" w:rsidP="00863AD5">
            <w:pPr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>2016 - U19 Boston, U14-16 Skegness or Lincoln</w:t>
            </w:r>
          </w:p>
          <w:p w:rsidR="00AE732A" w:rsidRPr="006F77A6" w:rsidRDefault="00AE732A" w:rsidP="00863AD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Deliver county round of the new U12 National School competition</w:t>
            </w:r>
            <w:r w:rsidRPr="006F77A6">
              <w:rPr>
                <w:sz w:val="21"/>
                <w:szCs w:val="21"/>
              </w:rPr>
              <w:t xml:space="preserve"> </w:t>
            </w:r>
            <w:r w:rsidR="000609FA">
              <w:rPr>
                <w:rFonts w:ascii="Arial" w:hAnsi="Arial" w:cs="Arial"/>
                <w:sz w:val="21"/>
                <w:szCs w:val="21"/>
              </w:rPr>
              <w:t xml:space="preserve">with a minimum of 8 </w:t>
            </w:r>
            <w:r w:rsidRPr="006F77A6">
              <w:rPr>
                <w:rFonts w:ascii="Arial" w:hAnsi="Arial" w:cs="Arial"/>
                <w:sz w:val="21"/>
                <w:szCs w:val="21"/>
              </w:rPr>
              <w:t>schools involved.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Please note timescale and details TBC after regional consultation.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7C739F">
              <w:rPr>
                <w:rFonts w:ascii="Arial" w:hAnsi="Arial" w:cs="Arial"/>
                <w:color w:val="FF0000"/>
                <w:sz w:val="21"/>
                <w:szCs w:val="21"/>
              </w:rPr>
              <w:t>Deliver as part of summer school games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Schools Ass</w:t>
            </w: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CNA, Schools Rep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863AD5" w:rsidP="002B22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31C8">
              <w:rPr>
                <w:rFonts w:ascii="Arial" w:hAnsi="Arial" w:cs="Arial"/>
                <w:color w:val="FF0000"/>
                <w:sz w:val="21"/>
                <w:szCs w:val="21"/>
              </w:rPr>
              <w:t>Not run</w:t>
            </w:r>
            <w:r w:rsidR="00D531C8" w:rsidRPr="00D531C8">
              <w:rPr>
                <w:rFonts w:ascii="Arial" w:hAnsi="Arial" w:cs="Arial"/>
                <w:color w:val="FF0000"/>
                <w:sz w:val="21"/>
                <w:szCs w:val="21"/>
              </w:rPr>
              <w:t>ning in the region therefore no exit route for a county comp</w:t>
            </w:r>
          </w:p>
          <w:p w:rsidR="00AE732A" w:rsidRPr="00D531C8" w:rsidRDefault="00AE732A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>U12 competition held 2015</w:t>
            </w:r>
            <w:r w:rsidR="0070066C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 (12 teams)</w:t>
            </w:r>
            <w:r w:rsidRPr="00AE732A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 and planned for in 2016 - 2 Lincs teams to enter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Introduce and deliver county round of a new Masters competition feeding into a regional/national festival.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Please note timescale and details TBC after regional consultation.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7C739F">
              <w:rPr>
                <w:rFonts w:ascii="Arial" w:hAnsi="Arial" w:cs="Arial"/>
                <w:color w:val="FF0000"/>
                <w:sz w:val="21"/>
                <w:szCs w:val="21"/>
              </w:rPr>
              <w:t>Veterans  Comp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0609FA" w:rsidP="000609F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609FA">
              <w:rPr>
                <w:rFonts w:ascii="Arial" w:hAnsi="Arial" w:cs="Arial"/>
                <w:color w:val="FF0000"/>
                <w:sz w:val="21"/>
                <w:szCs w:val="21"/>
              </w:rPr>
              <w:t xml:space="preserve">Veterans league advertised to clubs but little interest – discuss a veterans tournament for 2015-2016 season. </w:t>
            </w:r>
          </w:p>
          <w:p w:rsidR="0070066C" w:rsidRPr="000609FA" w:rsidRDefault="0070066C" w:rsidP="000609FA">
            <w:pPr>
              <w:rPr>
                <w:rFonts w:ascii="Arial" w:hAnsi="Arial" w:cs="Arial"/>
                <w:sz w:val="21"/>
                <w:szCs w:val="21"/>
              </w:rPr>
            </w:pPr>
            <w:r w:rsidRPr="0070066C">
              <w:rPr>
                <w:rFonts w:ascii="Arial" w:hAnsi="Arial" w:cs="Arial"/>
                <w:color w:val="1F497D" w:themeColor="text2"/>
                <w:sz w:val="21"/>
                <w:szCs w:val="21"/>
              </w:rPr>
              <w:t>For 2016-2017 advertise a one off Veterens Tournament April 2017</w:t>
            </w:r>
            <w:r>
              <w:rPr>
                <w:rFonts w:ascii="Arial" w:hAnsi="Arial" w:cs="Arial"/>
                <w:color w:val="1F497D" w:themeColor="text2"/>
                <w:sz w:val="21"/>
                <w:szCs w:val="21"/>
              </w:rPr>
              <w:t>?? (5 teams) maybe to run at same time as U19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Support a progressive league structure that enables regular competition and feeds into Regional Clubs League/National Premier League. 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7D0A0A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6F77A6">
              <w:rPr>
                <w:rFonts w:ascii="Arial" w:hAnsi="Arial" w:cs="Arial"/>
                <w:i/>
                <w:sz w:val="21"/>
                <w:szCs w:val="21"/>
              </w:rPr>
              <w:t>Please note you may wish to consider number of clubs involved and satisfaction levels.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 support of County League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S/F 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D1202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0609FA" w:rsidP="002B22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609FA">
              <w:rPr>
                <w:rFonts w:ascii="Arial" w:hAnsi="Arial" w:cs="Arial"/>
                <w:color w:val="FF0000"/>
                <w:sz w:val="21"/>
                <w:szCs w:val="21"/>
              </w:rPr>
              <w:t xml:space="preserve">Competition exists in leagues format for U11, 12, 14, </w:t>
            </w:r>
            <w:r w:rsidR="0070066C" w:rsidRPr="000609FA">
              <w:rPr>
                <w:rFonts w:ascii="Arial" w:hAnsi="Arial" w:cs="Arial"/>
                <w:color w:val="FF0000"/>
                <w:sz w:val="21"/>
                <w:szCs w:val="21"/>
              </w:rPr>
              <w:t>16, 19</w:t>
            </w:r>
            <w:r w:rsidRPr="000609FA">
              <w:rPr>
                <w:rFonts w:ascii="Arial" w:hAnsi="Arial" w:cs="Arial"/>
                <w:color w:val="FF0000"/>
                <w:sz w:val="21"/>
                <w:szCs w:val="21"/>
              </w:rPr>
              <w:t xml:space="preserve"> and senior levels from September to April and for U11, 12, 13 and 15 from May to July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  <w:p w:rsidR="000609FA" w:rsidRDefault="000609FA" w:rsidP="002B226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Two teams from each age group went to represent Lincolnshire at Regional competitions.</w:t>
            </w:r>
          </w:p>
          <w:p w:rsidR="0070066C" w:rsidRPr="000609FA" w:rsidRDefault="0070066C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70066C">
              <w:rPr>
                <w:rFonts w:ascii="Arial" w:hAnsi="Arial" w:cs="Arial"/>
                <w:color w:val="1F497D" w:themeColor="text2"/>
                <w:sz w:val="21"/>
                <w:szCs w:val="21"/>
              </w:rPr>
              <w:t>2015-2016 as above but no U19 and additional U18 for summer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4.12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 a progressive junior league structure that enables regular competition and supports the player pathway via U14 and U16 Regional League.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A4D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 support of County League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D1202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Default="000609FA" w:rsidP="000609F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0609FA">
              <w:rPr>
                <w:rFonts w:ascii="Arial" w:hAnsi="Arial" w:cs="Arial"/>
                <w:color w:val="FF0000"/>
                <w:sz w:val="21"/>
                <w:szCs w:val="21"/>
              </w:rPr>
              <w:t>Lincs League junior section – U12 league, U14 league, U16 league – teams compete weekly between September and April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.  Top two teams sent to represent Ljncs in regional competitions.</w:t>
            </w:r>
          </w:p>
          <w:p w:rsidR="0070066C" w:rsidRPr="000609FA" w:rsidRDefault="0070066C" w:rsidP="000609FA">
            <w:pPr>
              <w:rPr>
                <w:rFonts w:ascii="Arial" w:hAnsi="Arial" w:cs="Arial"/>
                <w:sz w:val="21"/>
                <w:szCs w:val="21"/>
              </w:rPr>
            </w:pPr>
            <w:r w:rsidRPr="0070066C">
              <w:rPr>
                <w:rFonts w:ascii="Arial" w:hAnsi="Arial" w:cs="Arial"/>
                <w:color w:val="1F497D" w:themeColor="text2"/>
                <w:sz w:val="21"/>
                <w:szCs w:val="21"/>
              </w:rPr>
              <w:t xml:space="preserve">2014-15 Summer League trialled for U12,13,15 and in 2015-16 ran with U12,13,15,18 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4.13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 and promote competitive opportunities provided by member clubs and partners/ maintain a website page to promote affiliated club and partner competitions.</w:t>
            </w:r>
          </w:p>
          <w:p w:rsidR="0070066C" w:rsidRDefault="0070066C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0066C" w:rsidRPr="006F77A6" w:rsidRDefault="0070066C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A4D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 support of County League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D1202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CNA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740A28" w:rsidRDefault="004A5671" w:rsidP="000609FA">
            <w:pPr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740A28" w:rsidRPr="00740A28">
                <w:rPr>
                  <w:rStyle w:val="Hyperlink"/>
                  <w:rFonts w:ascii="Arial" w:hAnsi="Arial" w:cs="Arial"/>
                  <w:color w:val="0070C0"/>
                  <w:sz w:val="21"/>
                  <w:szCs w:val="21"/>
                </w:rPr>
                <w:t>www.lincolnshirenetball</w:t>
              </w:r>
            </w:hyperlink>
            <w:r w:rsidR="00740A28" w:rsidRPr="00740A28">
              <w:rPr>
                <w:rFonts w:ascii="Arial" w:hAnsi="Arial" w:cs="Arial"/>
                <w:color w:val="0070C0"/>
                <w:sz w:val="21"/>
                <w:szCs w:val="21"/>
              </w:rPr>
              <w:t xml:space="preserve">.co.uk </w:t>
            </w:r>
            <w:r w:rsidR="00740A28" w:rsidRPr="000609FA">
              <w:rPr>
                <w:rFonts w:ascii="Arial" w:hAnsi="Arial" w:cs="Arial"/>
                <w:color w:val="FF0000"/>
                <w:sz w:val="21"/>
                <w:szCs w:val="21"/>
              </w:rPr>
              <w:t>website holds information clubs</w:t>
            </w:r>
            <w:r w:rsidR="000609FA" w:rsidRPr="000609FA">
              <w:rPr>
                <w:rFonts w:ascii="Arial" w:hAnsi="Arial" w:cs="Arial"/>
                <w:color w:val="FF0000"/>
                <w:sz w:val="21"/>
                <w:szCs w:val="21"/>
              </w:rPr>
              <w:t xml:space="preserve"> require 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4.14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To ensure where appropriate rules, regulations and structures of competitions and events are in line with the national structures and guidance.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A4D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 support of County League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D1202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740A28" w:rsidRDefault="00740A28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740A28">
              <w:rPr>
                <w:rFonts w:ascii="Arial" w:hAnsi="Arial" w:cs="Arial"/>
                <w:color w:val="FF0000"/>
                <w:sz w:val="21"/>
                <w:szCs w:val="21"/>
              </w:rPr>
              <w:t>National rules and regs template adopted with adaptations for Lincs League structures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. Lincs League dates set around national competition deadlines.</w:t>
            </w:r>
          </w:p>
        </w:tc>
      </w:tr>
      <w:tr w:rsidR="007C739F" w:rsidRPr="006F77A6" w:rsidTr="007C7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4.15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86F0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 specific objectives.</w:t>
            </w:r>
          </w:p>
          <w:p w:rsidR="007C739F" w:rsidRPr="006F77A6" w:rsidRDefault="007C739F" w:rsidP="00286F0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Development of Divison 1 &amp; 2  of B2N grand Prix </w:t>
            </w:r>
          </w:p>
          <w:p w:rsidR="007C739F" w:rsidRPr="006F77A6" w:rsidRDefault="007C739F" w:rsidP="00286F0C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Division 3 /VETs County League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1C10F8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6F77A6" w:rsidRDefault="007C739F" w:rsidP="002B22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CNA &amp; Comp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F" w:rsidRPr="00740A28" w:rsidRDefault="00740A28" w:rsidP="002B2265">
            <w:pPr>
              <w:rPr>
                <w:rFonts w:ascii="Arial" w:hAnsi="Arial" w:cs="Arial"/>
                <w:sz w:val="21"/>
                <w:szCs w:val="21"/>
              </w:rPr>
            </w:pPr>
            <w:r w:rsidRPr="00740A28">
              <w:rPr>
                <w:rFonts w:ascii="Arial" w:hAnsi="Arial" w:cs="Arial"/>
                <w:color w:val="FF0000"/>
                <w:sz w:val="21"/>
                <w:szCs w:val="21"/>
              </w:rPr>
              <w:t>Insufficient Lincs League team entries to form a 3</w:t>
            </w:r>
            <w:r w:rsidRPr="00740A28">
              <w:rPr>
                <w:rFonts w:ascii="Arial" w:hAnsi="Arial" w:cs="Arial"/>
                <w:color w:val="FF0000"/>
                <w:sz w:val="21"/>
                <w:szCs w:val="21"/>
                <w:vertAlign w:val="superscript"/>
              </w:rPr>
              <w:t>rd</w:t>
            </w:r>
            <w:r w:rsidRPr="00740A28">
              <w:rPr>
                <w:rFonts w:ascii="Arial" w:hAnsi="Arial" w:cs="Arial"/>
                <w:color w:val="FF0000"/>
                <w:sz w:val="21"/>
                <w:szCs w:val="21"/>
              </w:rPr>
              <w:t xml:space="preserve"> division – mainly due to the formation of regional division 3 which took away 4 teams.</w:t>
            </w:r>
          </w:p>
        </w:tc>
      </w:tr>
    </w:tbl>
    <w:p w:rsidR="00286F0C" w:rsidRPr="006F77A6" w:rsidRDefault="00286F0C" w:rsidP="003D4DBA">
      <w:pPr>
        <w:rPr>
          <w:rFonts w:ascii="Arial" w:hAnsi="Arial" w:cs="Arial"/>
          <w:b/>
          <w:sz w:val="21"/>
          <w:szCs w:val="21"/>
        </w:rPr>
      </w:pP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SECTION 5 – Volunteering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>County picture/ approach populated by CNA/TSG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="008B19D4" w:rsidRPr="006F77A6">
        <w:rPr>
          <w:rFonts w:ascii="Arial" w:hAnsi="Arial" w:cs="Arial"/>
          <w:sz w:val="21"/>
          <w:szCs w:val="21"/>
        </w:rPr>
        <w:t>populated by CNA</w:t>
      </w:r>
      <w:r w:rsidRPr="006F77A6">
        <w:rPr>
          <w:rFonts w:ascii="Arial" w:hAnsi="Arial" w:cs="Arial"/>
          <w:sz w:val="21"/>
          <w:szCs w:val="21"/>
        </w:rPr>
        <w:t>/TSG)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</w:tcPr>
          <w:p w:rsidR="00232AE4" w:rsidRPr="006F77A6" w:rsidRDefault="003D4DBA" w:rsidP="00232A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847C19" w:rsidRPr="006F77A6" w:rsidRDefault="00847C19" w:rsidP="00847C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Adopted new Governance and Created TSGs</w:t>
            </w:r>
          </w:p>
          <w:p w:rsidR="00847C19" w:rsidRPr="006F77A6" w:rsidRDefault="00847C19" w:rsidP="00847C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Knowledge of key personell</w:t>
            </w:r>
          </w:p>
          <w:p w:rsidR="00847C19" w:rsidRPr="006F77A6" w:rsidRDefault="00847C19" w:rsidP="00847C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Mentoring opportunities offered</w:t>
            </w:r>
          </w:p>
          <w:p w:rsidR="003D4DBA" w:rsidRPr="006F77A6" w:rsidRDefault="00847C19" w:rsidP="00847C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Lincolnshire Netball Awards for Recognition of Volunteers</w:t>
            </w:r>
          </w:p>
          <w:p w:rsidR="00637C63" w:rsidRPr="006F77A6" w:rsidRDefault="00637C63" w:rsidP="00847C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Updated website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847C19" w:rsidRPr="006F77A6" w:rsidRDefault="00847C19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Number of meetings</w:t>
            </w:r>
          </w:p>
          <w:p w:rsidR="003D4DBA" w:rsidRPr="006F77A6" w:rsidRDefault="00847C19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Accessibility, Transport</w:t>
            </w:r>
          </w:p>
          <w:p w:rsidR="00847C19" w:rsidRPr="006F77A6" w:rsidRDefault="00847C19" w:rsidP="00230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Attracting new volunteers with the right experience and knowledge</w:t>
            </w:r>
          </w:p>
        </w:tc>
      </w:tr>
      <w:tr w:rsidR="003D4DBA" w:rsidRPr="006F77A6" w:rsidTr="003D4DBA"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7C19" w:rsidRPr="006F77A6">
              <w:rPr>
                <w:rFonts w:ascii="Arial" w:hAnsi="Arial" w:cs="Arial"/>
                <w:sz w:val="21"/>
                <w:szCs w:val="21"/>
              </w:rPr>
              <w:t xml:space="preserve">Modern technology for meetings eg  SKYPE </w:t>
            </w:r>
            <w:r w:rsidR="00637C63" w:rsidRPr="006F77A6">
              <w:rPr>
                <w:rFonts w:ascii="Arial" w:hAnsi="Arial" w:cs="Arial"/>
                <w:sz w:val="21"/>
                <w:szCs w:val="21"/>
              </w:rPr>
              <w:t>and Social Media</w:t>
            </w:r>
          </w:p>
          <w:p w:rsidR="00847C19" w:rsidRPr="006F77A6" w:rsidRDefault="00847C19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Training/CPD volunteers</w:t>
            </w:r>
          </w:p>
          <w:p w:rsidR="00847C19" w:rsidRPr="006F77A6" w:rsidRDefault="00847C19" w:rsidP="00230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supporting  resourses from EN</w:t>
            </w:r>
          </w:p>
        </w:tc>
        <w:tc>
          <w:tcPr>
            <w:tcW w:w="7087" w:type="dxa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847C19" w:rsidRPr="006F77A6" w:rsidRDefault="00847C19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847C19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Time</w:t>
            </w:r>
          </w:p>
          <w:p w:rsidR="00847C19" w:rsidRPr="006F77A6" w:rsidRDefault="00847C19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Reliance on the same volunteers</w:t>
            </w:r>
          </w:p>
          <w:p w:rsidR="00847C19" w:rsidRPr="006F77A6" w:rsidRDefault="00847C19" w:rsidP="00230B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Retention of new volunteers.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55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422" w:type="dxa"/>
            <w:gridSpan w:val="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Volunteering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 tailored volunteer support programme for all volunteer segments with a clearly defined pathway for volunteers</w:t>
            </w:r>
            <w:r w:rsidR="0026211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Increased levels of satisfaction amongst the volunteering community</w:t>
            </w:r>
            <w:r w:rsidR="0026211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More people volunteering in netball </w:t>
            </w:r>
            <w:r w:rsidR="00262119" w:rsidRPr="006F77A6">
              <w:rPr>
                <w:rFonts w:ascii="Arial" w:hAnsi="Arial" w:cs="Arial"/>
                <w:sz w:val="21"/>
                <w:szCs w:val="21"/>
              </w:rPr>
              <w:t>that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we know about and can support</w:t>
            </w:r>
            <w:r w:rsidR="00262119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Clarity of committee roles and succession planning in place</w:t>
            </w:r>
            <w:r w:rsidR="00262119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637C63" w:rsidRPr="006F77A6">
              <w:rPr>
                <w:rFonts w:ascii="Arial" w:hAnsi="Arial" w:cs="Arial"/>
                <w:b/>
                <w:sz w:val="21"/>
                <w:szCs w:val="21"/>
              </w:rPr>
              <w:t xml:space="preserve"> Support the development and recruitment of volunteers on to the TSGs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637C63" w:rsidRPr="006F77A6">
              <w:rPr>
                <w:rFonts w:ascii="Arial" w:hAnsi="Arial" w:cs="Arial"/>
                <w:b/>
                <w:sz w:val="21"/>
                <w:szCs w:val="21"/>
              </w:rPr>
              <w:t xml:space="preserve"> More nominations for local Awards to underpin the  Regional Goalden Globes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637C63" w:rsidRPr="006F77A6">
              <w:rPr>
                <w:rFonts w:ascii="Arial" w:hAnsi="Arial" w:cs="Arial"/>
                <w:b/>
                <w:sz w:val="21"/>
                <w:szCs w:val="21"/>
              </w:rPr>
              <w:t xml:space="preserve"> Use of Technology to improve information highway to Members</w:t>
            </w:r>
          </w:p>
          <w:p w:rsidR="008B19D4" w:rsidRPr="006F77A6" w:rsidRDefault="008B19D4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679" w:type="dxa"/>
            <w:gridSpan w:val="3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</w:tcPr>
          <w:p w:rsidR="003D4DBA" w:rsidRPr="006F77A6" w:rsidRDefault="003D4DBA" w:rsidP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7C739F">
        <w:tc>
          <w:tcPr>
            <w:tcW w:w="4679" w:type="dxa"/>
            <w:gridSpan w:val="3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7C739F">
        <w:tc>
          <w:tcPr>
            <w:tcW w:w="567" w:type="dxa"/>
          </w:tcPr>
          <w:p w:rsidR="003D4DBA" w:rsidRPr="006F77A6" w:rsidRDefault="00B8352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5.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112" w:type="dxa"/>
            <w:gridSpan w:val="2"/>
          </w:tcPr>
          <w:p w:rsidR="003D4DBA" w:rsidRPr="006F77A6" w:rsidRDefault="00637C63" w:rsidP="00262119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6F77A6">
              <w:rPr>
                <w:rFonts w:ascii="Arial" w:hAnsi="Arial" w:cs="Arial"/>
                <w:iCs/>
                <w:sz w:val="21"/>
                <w:szCs w:val="21"/>
              </w:rPr>
              <w:t xml:space="preserve">60 </w:t>
            </w:r>
            <w:r w:rsidR="00262119" w:rsidRPr="006F77A6">
              <w:rPr>
                <w:rFonts w:ascii="Arial" w:hAnsi="Arial" w:cs="Arial"/>
                <w:iCs/>
                <w:sz w:val="21"/>
                <w:szCs w:val="21"/>
              </w:rPr>
              <w:t>n</w:t>
            </w:r>
            <w:r w:rsidR="003D4DBA" w:rsidRPr="006F77A6">
              <w:rPr>
                <w:rFonts w:ascii="Arial" w:hAnsi="Arial" w:cs="Arial"/>
                <w:iCs/>
                <w:sz w:val="21"/>
                <w:szCs w:val="21"/>
              </w:rPr>
              <w:t>ew volunteers registered on Pas</w:t>
            </w:r>
            <w:r w:rsidR="00262119" w:rsidRPr="006F77A6">
              <w:rPr>
                <w:rFonts w:ascii="Arial" w:hAnsi="Arial" w:cs="Arial"/>
                <w:iCs/>
                <w:sz w:val="21"/>
                <w:szCs w:val="21"/>
              </w:rPr>
              <w:t>s on Your Passion.</w:t>
            </w:r>
            <w:r w:rsidR="003D4DBA" w:rsidRPr="006F77A6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D4DBA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Countywide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220633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220633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DBA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</w:t>
            </w:r>
            <w:r w:rsidR="00477BA9" w:rsidRPr="006F77A6">
              <w:rPr>
                <w:rFonts w:ascii="Arial" w:hAnsi="Arial" w:cs="Arial"/>
                <w:sz w:val="21"/>
                <w:szCs w:val="21"/>
              </w:rPr>
              <w:t xml:space="preserve"> &amp; CNA</w:t>
            </w:r>
          </w:p>
        </w:tc>
        <w:tc>
          <w:tcPr>
            <w:tcW w:w="2835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7C739F">
        <w:tc>
          <w:tcPr>
            <w:tcW w:w="567" w:type="dxa"/>
          </w:tcPr>
          <w:p w:rsidR="003D4DBA" w:rsidRPr="006F77A6" w:rsidRDefault="00B8352D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5.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112" w:type="dxa"/>
            <w:gridSpan w:val="2"/>
          </w:tcPr>
          <w:p w:rsidR="0044441C" w:rsidRPr="006F77A6" w:rsidRDefault="00262119" w:rsidP="0026211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Promote </w:t>
            </w:r>
            <w:r w:rsidR="0044441C" w:rsidRPr="006F77A6">
              <w:rPr>
                <w:rFonts w:ascii="Arial" w:hAnsi="Arial" w:cs="Arial"/>
                <w:sz w:val="21"/>
                <w:szCs w:val="21"/>
              </w:rPr>
              <w:t>volunteering courses and initiatives including;</w:t>
            </w:r>
          </w:p>
          <w:p w:rsidR="003D4DBA" w:rsidRPr="006F77A6" w:rsidRDefault="00262119" w:rsidP="0044441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Young Netball Organise</w:t>
            </w:r>
            <w:r w:rsidR="0044441C" w:rsidRPr="006F77A6">
              <w:rPr>
                <w:rFonts w:ascii="Arial" w:hAnsi="Arial" w:cs="Arial"/>
                <w:sz w:val="21"/>
                <w:szCs w:val="21"/>
              </w:rPr>
              <w:t xml:space="preserve">r </w:t>
            </w:r>
          </w:p>
          <w:p w:rsidR="0044441C" w:rsidRPr="006F77A6" w:rsidRDefault="0044441C" w:rsidP="0044441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Youth Advisors</w:t>
            </w:r>
          </w:p>
          <w:p w:rsidR="0044441C" w:rsidRPr="006F77A6" w:rsidRDefault="0044441C" w:rsidP="0044441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26yrs + volunteer programme </w:t>
            </w:r>
          </w:p>
          <w:p w:rsidR="00220633" w:rsidRPr="006F77A6" w:rsidRDefault="00220633" w:rsidP="0044441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Goalden Globes</w:t>
            </w:r>
          </w:p>
        </w:tc>
        <w:tc>
          <w:tcPr>
            <w:tcW w:w="170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Countywide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 promotion through website and email</w:t>
            </w:r>
          </w:p>
        </w:tc>
        <w:tc>
          <w:tcPr>
            <w:tcW w:w="1134" w:type="dxa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637C63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220633" w:rsidP="00220633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220633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220633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220633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2206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C000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D4DBA" w:rsidRPr="006F77A6" w:rsidRDefault="003D4DBA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D12022" w:rsidP="00D1202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NDO &amp; </w:t>
            </w:r>
            <w:r w:rsidR="00220633" w:rsidRPr="006F77A6">
              <w:rPr>
                <w:rFonts w:ascii="Arial" w:hAnsi="Arial" w:cs="Arial"/>
                <w:sz w:val="21"/>
                <w:szCs w:val="21"/>
              </w:rPr>
              <w:t xml:space="preserve">CNA </w:t>
            </w:r>
          </w:p>
        </w:tc>
        <w:tc>
          <w:tcPr>
            <w:tcW w:w="2835" w:type="dxa"/>
          </w:tcPr>
          <w:p w:rsidR="00036249" w:rsidRPr="006F77A6" w:rsidRDefault="00036249" w:rsidP="000362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x </w:t>
            </w:r>
            <w:r w:rsidR="00F618EC">
              <w:rPr>
                <w:rFonts w:ascii="Arial" w:hAnsi="Arial" w:cs="Arial"/>
                <w:sz w:val="21"/>
                <w:szCs w:val="21"/>
              </w:rPr>
              <w:t xml:space="preserve">YNO </w:t>
            </w:r>
          </w:p>
          <w:p w:rsidR="00F618EC" w:rsidRPr="006F77A6" w:rsidRDefault="00F618EC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7C739F">
        <w:tc>
          <w:tcPr>
            <w:tcW w:w="567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5.3</w:t>
            </w:r>
          </w:p>
        </w:tc>
        <w:tc>
          <w:tcPr>
            <w:tcW w:w="4112" w:type="dxa"/>
            <w:gridSpan w:val="2"/>
          </w:tcPr>
          <w:p w:rsidR="00220633" w:rsidRPr="006F77A6" w:rsidRDefault="00220633" w:rsidP="00220633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At County and Regional levels recognise Goalden Globe nominees and winners.</w:t>
            </w:r>
          </w:p>
        </w:tc>
        <w:tc>
          <w:tcPr>
            <w:tcW w:w="1701" w:type="dxa"/>
          </w:tcPr>
          <w:p w:rsidR="0022063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Countywide</w:t>
            </w:r>
            <w:r w:rsidRPr="006F77A6"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>Ongoing promotion through website and email</w:t>
            </w:r>
          </w:p>
          <w:p w:rsidR="00637C63" w:rsidRPr="006F77A6" w:rsidRDefault="00637C63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0633" w:rsidRPr="006F77A6" w:rsidRDefault="0022063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850" w:type="dxa"/>
          </w:tcPr>
          <w:p w:rsidR="00220633" w:rsidRPr="006F77A6" w:rsidRDefault="00220633" w:rsidP="00196CDB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51" w:type="dxa"/>
            <w:shd w:val="clear" w:color="auto" w:fill="FFC000"/>
          </w:tcPr>
          <w:p w:rsidR="00220633" w:rsidRPr="006F77A6" w:rsidRDefault="00220633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220633" w:rsidRPr="006F77A6" w:rsidRDefault="00220633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220633" w:rsidRPr="006F77A6" w:rsidRDefault="00220633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637C63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220633" w:rsidRPr="006F77A6" w:rsidRDefault="00220633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220633" w:rsidRPr="006F77A6" w:rsidRDefault="00220633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220633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NDO, RU, CNA &amp; RMB</w:t>
            </w:r>
          </w:p>
        </w:tc>
        <w:tc>
          <w:tcPr>
            <w:tcW w:w="2835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7C739F">
        <w:tc>
          <w:tcPr>
            <w:tcW w:w="567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5.4</w:t>
            </w:r>
          </w:p>
        </w:tc>
        <w:tc>
          <w:tcPr>
            <w:tcW w:w="4112" w:type="dxa"/>
            <w:gridSpan w:val="2"/>
          </w:tcPr>
          <w:p w:rsidR="00220633" w:rsidRPr="006F77A6" w:rsidRDefault="00D12022" w:rsidP="00926A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</w:t>
            </w:r>
            <w:r w:rsidR="00220633" w:rsidRPr="006F77A6">
              <w:rPr>
                <w:rFonts w:ascii="Arial" w:hAnsi="Arial" w:cs="Arial"/>
                <w:sz w:val="21"/>
                <w:szCs w:val="21"/>
              </w:rPr>
              <w:t>ounty specific objectives.</w:t>
            </w:r>
          </w:p>
          <w:p w:rsidR="00637C63" w:rsidRPr="006F77A6" w:rsidRDefault="00637C63" w:rsidP="00926A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37C63" w:rsidRPr="006F77A6" w:rsidRDefault="00637C63" w:rsidP="00926A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Promotion of County Awards to the wider community</w:t>
            </w:r>
          </w:p>
          <w:p w:rsidR="00926A1B" w:rsidRPr="006F77A6" w:rsidRDefault="00926A1B" w:rsidP="00926A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Raise the awareness amongst the teams in leagues</w:t>
            </w:r>
            <w:r w:rsidRPr="006F77A6">
              <w:t xml:space="preserve"> </w:t>
            </w:r>
          </w:p>
          <w:p w:rsidR="00926A1B" w:rsidRPr="006F77A6" w:rsidRDefault="00926A1B" w:rsidP="00926A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 database of teams promotion through website and email</w:t>
            </w:r>
          </w:p>
          <w:p w:rsidR="00926A1B" w:rsidRPr="006F77A6" w:rsidRDefault="00926A1B" w:rsidP="00926A1B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220633" w:rsidRPr="006F77A6" w:rsidRDefault="00926A1B" w:rsidP="00926A1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Countywide </w:t>
            </w:r>
          </w:p>
          <w:p w:rsidR="00926A1B" w:rsidRPr="006F77A6" w:rsidRDefault="00926A1B" w:rsidP="00926A1B">
            <w:pPr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926A1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July AGM</w:t>
            </w:r>
          </w:p>
        </w:tc>
        <w:tc>
          <w:tcPr>
            <w:tcW w:w="1134" w:type="dxa"/>
          </w:tcPr>
          <w:p w:rsidR="00220633" w:rsidRPr="006F77A6" w:rsidRDefault="0022063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850" w:type="dxa"/>
          </w:tcPr>
          <w:p w:rsidR="00220633" w:rsidRPr="006F77A6" w:rsidRDefault="00220633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1" w:type="dxa"/>
            <w:shd w:val="clear" w:color="auto" w:fill="FFC000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0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20633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 &amp; CNA</w:t>
            </w:r>
          </w:p>
          <w:p w:rsidR="00926A1B" w:rsidRPr="006F77A6" w:rsidRDefault="00926A1B" w:rsidP="003D4DB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Leagues</w:t>
            </w:r>
          </w:p>
        </w:tc>
        <w:tc>
          <w:tcPr>
            <w:tcW w:w="2835" w:type="dxa"/>
          </w:tcPr>
          <w:p w:rsidR="00220633" w:rsidRPr="006F77A6" w:rsidRDefault="00220633" w:rsidP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4DBA" w:rsidRPr="006F77A6" w:rsidRDefault="003D4DBA" w:rsidP="0044441C">
      <w:pPr>
        <w:rPr>
          <w:rFonts w:ascii="Arial" w:hAnsi="Arial" w:cs="Arial"/>
          <w:b/>
          <w:sz w:val="21"/>
          <w:szCs w:val="21"/>
        </w:rPr>
        <w:sectPr w:rsidR="003D4DBA" w:rsidRPr="006F77A6" w:rsidSect="00537AD6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:rsidR="003D4DBA" w:rsidRPr="006F77A6" w:rsidRDefault="00B22C9E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SECTION 6</w:t>
      </w:r>
      <w:r w:rsidR="003D4DBA" w:rsidRPr="006F77A6">
        <w:rPr>
          <w:rFonts w:ascii="Arial" w:hAnsi="Arial" w:cs="Arial"/>
          <w:b/>
          <w:sz w:val="21"/>
          <w:szCs w:val="21"/>
        </w:rPr>
        <w:t xml:space="preserve"> – Coaching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>County picture/ approach populated by CNA/TSG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Pr="006F77A6">
        <w:rPr>
          <w:rFonts w:ascii="Arial" w:hAnsi="Arial" w:cs="Arial"/>
          <w:sz w:val="21"/>
          <w:szCs w:val="21"/>
        </w:rPr>
        <w:t xml:space="preserve">populated by </w:t>
      </w:r>
      <w:r w:rsidR="008B19D4" w:rsidRPr="006F77A6">
        <w:rPr>
          <w:rFonts w:ascii="Arial" w:hAnsi="Arial" w:cs="Arial"/>
          <w:sz w:val="21"/>
          <w:szCs w:val="21"/>
        </w:rPr>
        <w:t>CNA</w:t>
      </w:r>
      <w:r w:rsidRPr="006F77A6">
        <w:rPr>
          <w:rFonts w:ascii="Arial" w:hAnsi="Arial" w:cs="Arial"/>
          <w:sz w:val="21"/>
          <w:szCs w:val="21"/>
        </w:rPr>
        <w:t>/TSG)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26A1B" w:rsidRPr="006F77A6">
              <w:rPr>
                <w:rFonts w:ascii="Arial" w:hAnsi="Arial" w:cs="Arial"/>
                <w:sz w:val="21"/>
                <w:szCs w:val="21"/>
              </w:rPr>
              <w:t>More level 1 coaches within clubs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Bursaries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Mentoring opportunities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26A1B" w:rsidRPr="006F77A6">
              <w:rPr>
                <w:rFonts w:ascii="Arial" w:hAnsi="Arial" w:cs="Arial"/>
                <w:sz w:val="21"/>
                <w:szCs w:val="21"/>
              </w:rPr>
              <w:t>Same Lead Coaches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Follow through of bursaries and tracking of L1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development to Level 2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CPD courses cancelled</w:t>
            </w:r>
          </w:p>
        </w:tc>
      </w:tr>
      <w:tr w:rsidR="003D4DBA" w:rsidRPr="006F77A6" w:rsidTr="003D4D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Accessibility to courses within the Region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Mentoring</w:t>
            </w:r>
          </w:p>
          <w:p w:rsidR="003D4DBA" w:rsidRPr="006F77A6" w:rsidRDefault="00926A1B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New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77A6">
              <w:rPr>
                <w:rFonts w:ascii="Arial" w:hAnsi="Arial" w:cs="Arial"/>
                <w:sz w:val="21"/>
                <w:szCs w:val="21"/>
              </w:rPr>
              <w:t>TSG to support and follow through</w:t>
            </w:r>
          </w:p>
          <w:p w:rsidR="007F1560" w:rsidRPr="006F77A6" w:rsidRDefault="007F1560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Development of new tutors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926A1B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Cost of courses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Rurality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tutors</w:t>
            </w:r>
          </w:p>
          <w:p w:rsidR="00926A1B" w:rsidRPr="006F77A6" w:rsidRDefault="00926A1B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Time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Coaching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 the number of skilled, qualified and active coaches</w:t>
            </w:r>
            <w:r w:rsidR="009B3D0B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6F77A6">
              <w:rPr>
                <w:rFonts w:ascii="Arial" w:hAnsi="Arial" w:cs="Arial"/>
                <w:sz w:val="21"/>
                <w:szCs w:val="21"/>
                <w:lang w:eastAsia="en-GB"/>
              </w:rPr>
              <w:t>Improve on-going support for and recognition of coaches</w:t>
            </w:r>
            <w:r w:rsidR="009B3D0B" w:rsidRPr="006F77A6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 deplo</w:t>
            </w:r>
            <w:r w:rsidR="009B3D0B" w:rsidRPr="006F77A6">
              <w:rPr>
                <w:rFonts w:ascii="Arial" w:hAnsi="Arial" w:cs="Arial"/>
                <w:sz w:val="21"/>
                <w:szCs w:val="21"/>
              </w:rPr>
              <w:t>yment opportunities for coaches.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7F1560" w:rsidRPr="006F77A6">
              <w:rPr>
                <w:rFonts w:ascii="Arial" w:hAnsi="Arial" w:cs="Arial"/>
                <w:b/>
                <w:sz w:val="21"/>
                <w:szCs w:val="21"/>
              </w:rPr>
              <w:t xml:space="preserve"> TSG to follow through on bursaries and tracking of new/existing coaches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7F1560" w:rsidRPr="006F77A6">
              <w:rPr>
                <w:rFonts w:ascii="Arial" w:hAnsi="Arial" w:cs="Arial"/>
                <w:b/>
                <w:sz w:val="21"/>
                <w:szCs w:val="21"/>
              </w:rPr>
              <w:t xml:space="preserve"> Increase number of quality coaches at all levels</w:t>
            </w:r>
          </w:p>
          <w:p w:rsidR="008B19D4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7F1560" w:rsidRPr="006F77A6">
              <w:rPr>
                <w:rFonts w:ascii="Arial" w:hAnsi="Arial" w:cs="Arial"/>
                <w:b/>
                <w:sz w:val="21"/>
                <w:szCs w:val="21"/>
              </w:rPr>
              <w:t xml:space="preserve"> Increase numbers accessing CPD/Skills Workshops.</w:t>
            </w:r>
          </w:p>
          <w:p w:rsidR="0033452D" w:rsidRPr="0033452D" w:rsidRDefault="0033452D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3452D">
              <w:rPr>
                <w:rFonts w:ascii="Arial" w:hAnsi="Arial" w:cs="Arial"/>
                <w:b/>
                <w:color w:val="FF0000"/>
                <w:sz w:val="21"/>
                <w:szCs w:val="21"/>
              </w:rPr>
              <w:t>Implement new mentoring programme when available</w:t>
            </w:r>
          </w:p>
          <w:p w:rsidR="008B19D4" w:rsidRPr="006F77A6" w:rsidRDefault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33452D"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9B3D0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80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coaches attending UKCC Level 1 course</w:t>
            </w:r>
            <w:r w:rsidR="009B3D0B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3452D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color w:val="FF0000"/>
                <w:sz w:val="21"/>
                <w:szCs w:val="21"/>
              </w:rPr>
              <w:t>Lincoln pilot of new UKCC L1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 w:rsidP="00284A38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284A3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284A38" w:rsidP="00D1202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  <w:r w:rsidR="00D12022" w:rsidRPr="006F77A6">
              <w:rPr>
                <w:rFonts w:ascii="Arial" w:hAnsi="Arial" w:cs="Arial"/>
                <w:sz w:val="21"/>
                <w:szCs w:val="21"/>
              </w:rPr>
              <w:t xml:space="preserve"> &amp;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NDO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Qualify 80</w:t>
            </w:r>
            <w:r w:rsidR="00284A38" w:rsidRPr="006F77A6">
              <w:rPr>
                <w:rFonts w:ascii="Arial" w:hAnsi="Arial" w:cs="Arial"/>
                <w:sz w:val="21"/>
                <w:szCs w:val="21"/>
              </w:rPr>
              <w:t xml:space="preserve"> new UKCC Level 1 coaches.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F1560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D12022" w:rsidP="00284A3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7F1560" w:rsidP="009B3D0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="00284A38" w:rsidRPr="006F77A6">
              <w:rPr>
                <w:rFonts w:ascii="Arial" w:hAnsi="Arial" w:cs="Arial"/>
                <w:sz w:val="21"/>
                <w:szCs w:val="21"/>
              </w:rPr>
              <w:t>coaches attending UKCC Level 2 course.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F1560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D12022" w:rsidP="00D12022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CNA &amp; </w:t>
            </w:r>
            <w:r w:rsidR="00284A38" w:rsidRPr="006F77A6">
              <w:rPr>
                <w:rFonts w:ascii="Arial" w:hAnsi="Arial" w:cs="Arial"/>
                <w:sz w:val="21"/>
                <w:szCs w:val="21"/>
              </w:rPr>
              <w:t xml:space="preserve">NDO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Qualify 8</w:t>
            </w:r>
            <w:r w:rsidR="00284A38" w:rsidRPr="006F77A6">
              <w:rPr>
                <w:rFonts w:ascii="Arial" w:hAnsi="Arial" w:cs="Arial"/>
                <w:sz w:val="21"/>
                <w:szCs w:val="21"/>
              </w:rPr>
              <w:t xml:space="preserve"> new UKCC Level 2 coaches.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F1560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</w:t>
            </w:r>
            <w:r w:rsidR="00727B59" w:rsidRPr="006F77A6">
              <w:rPr>
                <w:rFonts w:ascii="Arial" w:hAnsi="Arial" w:cs="Arial"/>
                <w:sz w:val="21"/>
                <w:szCs w:val="21"/>
              </w:rPr>
              <w:t xml:space="preserve">A &amp; 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NDO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8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Migrate 2 </w:t>
            </w:r>
            <w:r w:rsidR="00284A38" w:rsidRPr="006F77A6">
              <w:rPr>
                <w:rFonts w:ascii="Arial" w:hAnsi="Arial" w:cs="Arial"/>
                <w:sz w:val="21"/>
                <w:szCs w:val="21"/>
              </w:rPr>
              <w:t xml:space="preserve"> EN Level 2 qualified coaches to UKCC endorsed qualifications (by April 2015).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F1560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284A38" w:rsidRPr="006F77A6" w:rsidRDefault="00284A38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8" w:rsidRPr="006F77A6" w:rsidRDefault="00284A3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  <w:r w:rsidR="00727B59" w:rsidRPr="006F77A6">
              <w:rPr>
                <w:rFonts w:ascii="Arial" w:hAnsi="Arial" w:cs="Arial"/>
                <w:sz w:val="21"/>
                <w:szCs w:val="21"/>
              </w:rPr>
              <w:t xml:space="preserve"> coaches attending UKCC Level 3 course.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6F77A6">
            <w:pPr>
              <w:rPr>
                <w:rFonts w:ascii="Arial" w:hAnsi="Arial" w:cs="Arial"/>
                <w:sz w:val="21"/>
                <w:szCs w:val="21"/>
              </w:rPr>
            </w:pPr>
          </w:p>
          <w:p w:rsidR="006F77A6" w:rsidRPr="006F77A6" w:rsidRDefault="006F77A6" w:rsidP="006F77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F1560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30156E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Qualify 4</w:t>
            </w:r>
            <w:r w:rsidR="00727B59" w:rsidRPr="006F77A6">
              <w:rPr>
                <w:rFonts w:ascii="Arial" w:hAnsi="Arial" w:cs="Arial"/>
                <w:sz w:val="21"/>
                <w:szCs w:val="21"/>
              </w:rPr>
              <w:t xml:space="preserve"> new UKCC Level 3 coaches.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F1560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30156E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3345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727B59" w:rsidRPr="006F77A6">
              <w:rPr>
                <w:rFonts w:ascii="Arial" w:hAnsi="Arial" w:cs="Arial"/>
                <w:sz w:val="21"/>
                <w:szCs w:val="21"/>
              </w:rPr>
              <w:t xml:space="preserve"> attendees on Introduction to Coaching workshop.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33452D" w:rsidRDefault="0033452D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3452D">
              <w:rPr>
                <w:rFonts w:ascii="Arial" w:hAnsi="Arial" w:cs="Arial"/>
                <w:color w:val="FF0000"/>
                <w:sz w:val="21"/>
                <w:szCs w:val="21"/>
              </w:rPr>
              <w:t>May 21</w:t>
            </w:r>
            <w:r w:rsidRPr="0033452D">
              <w:rPr>
                <w:rFonts w:ascii="Arial" w:hAnsi="Arial" w:cs="Arial"/>
                <w:color w:val="FF0000"/>
                <w:sz w:val="21"/>
                <w:szCs w:val="21"/>
                <w:vertAlign w:val="superscript"/>
              </w:rPr>
              <w:t>st</w:t>
            </w:r>
            <w:r w:rsidRPr="0033452D">
              <w:rPr>
                <w:rFonts w:ascii="Arial" w:hAnsi="Arial" w:cs="Arial"/>
                <w:color w:val="FF0000"/>
                <w:sz w:val="21"/>
                <w:szCs w:val="21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30156E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80 </w:t>
            </w:r>
            <w:r w:rsidR="00727B59" w:rsidRPr="006F77A6">
              <w:rPr>
                <w:rFonts w:ascii="Arial" w:hAnsi="Arial" w:cs="Arial"/>
                <w:sz w:val="21"/>
                <w:szCs w:val="21"/>
              </w:rPr>
              <w:t xml:space="preserve"> attendees on technical skills workshops.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33452D" w:rsidRDefault="0033452D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3452D">
              <w:rPr>
                <w:rFonts w:ascii="Arial" w:hAnsi="Arial" w:cs="Arial"/>
                <w:color w:val="FF0000"/>
                <w:sz w:val="21"/>
                <w:szCs w:val="21"/>
              </w:rPr>
              <w:t>On the move</w:t>
            </w:r>
          </w:p>
          <w:p w:rsidR="0033452D" w:rsidRPr="0033452D" w:rsidRDefault="0033452D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3452D">
              <w:rPr>
                <w:rFonts w:ascii="Arial" w:hAnsi="Arial" w:cs="Arial"/>
                <w:color w:val="FF0000"/>
                <w:sz w:val="21"/>
                <w:szCs w:val="21"/>
              </w:rPr>
              <w:t>Nov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F1560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F156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30156E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 attendees on participation workshop.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F156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30156E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6.14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Consider/ maintain/ establish a grants scheme to support members attending UKCC courses, conferences and workshops.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727B59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 w:rsidP="00E664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 specific performance coaching objectives.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9B3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6.16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 specific objectives.</w:t>
            </w:r>
          </w:p>
          <w:p w:rsidR="007F1560" w:rsidRPr="006F77A6" w:rsidRDefault="007F1560" w:rsidP="007F1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Coaches to sign up to CSP coaches network</w:t>
            </w:r>
          </w:p>
          <w:p w:rsidR="007F1560" w:rsidRPr="006F77A6" w:rsidRDefault="007F1560" w:rsidP="007F1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Tracking of minimum standards awards</w:t>
            </w:r>
            <w:r w:rsidR="00327E8B" w:rsidRPr="006F77A6">
              <w:rPr>
                <w:rFonts w:ascii="Arial" w:hAnsi="Arial" w:cs="Arial"/>
                <w:sz w:val="21"/>
                <w:szCs w:val="21"/>
              </w:rPr>
              <w:t>/reaccreditation</w:t>
            </w:r>
          </w:p>
          <w:p w:rsidR="007F1560" w:rsidRPr="006F77A6" w:rsidRDefault="007F15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327E8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327E8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TSG</w:t>
            </w:r>
          </w:p>
          <w:p w:rsidR="00327E8B" w:rsidRPr="006F77A6" w:rsidRDefault="00327E8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D4DBA" w:rsidRPr="006F77A6" w:rsidRDefault="003D4DBA" w:rsidP="003D4DBA">
      <w:pPr>
        <w:ind w:left="360"/>
        <w:rPr>
          <w:rFonts w:ascii="Arial" w:hAnsi="Arial" w:cs="Arial"/>
          <w:b/>
          <w:sz w:val="21"/>
          <w:szCs w:val="21"/>
        </w:rPr>
      </w:pP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  <w:u w:val="single"/>
        </w:rPr>
      </w:pPr>
    </w:p>
    <w:p w:rsidR="003D4DBA" w:rsidRPr="006F77A6" w:rsidRDefault="003D4DBA" w:rsidP="001C10F8">
      <w:pPr>
        <w:jc w:val="right"/>
        <w:rPr>
          <w:rFonts w:ascii="Arial" w:hAnsi="Arial" w:cs="Arial"/>
          <w:b/>
          <w:sz w:val="21"/>
          <w:szCs w:val="21"/>
          <w:u w:val="single"/>
        </w:rPr>
      </w:pPr>
    </w:p>
    <w:p w:rsidR="003D4DBA" w:rsidRPr="006F77A6" w:rsidRDefault="003D4DBA" w:rsidP="003D4DBA">
      <w:pPr>
        <w:ind w:left="360"/>
        <w:rPr>
          <w:rFonts w:ascii="Arial" w:hAnsi="Arial" w:cs="Arial"/>
          <w:sz w:val="21"/>
          <w:szCs w:val="21"/>
        </w:rPr>
      </w:pPr>
    </w:p>
    <w:p w:rsidR="003D4DBA" w:rsidRPr="006F77A6" w:rsidRDefault="003D4DBA" w:rsidP="00A63F36">
      <w:pPr>
        <w:jc w:val="center"/>
        <w:rPr>
          <w:rFonts w:ascii="Arial" w:hAnsi="Arial" w:cs="Arial"/>
          <w:b/>
          <w:sz w:val="21"/>
          <w:szCs w:val="21"/>
        </w:rPr>
        <w:sectPr w:rsidR="003D4DBA" w:rsidRPr="006F77A6" w:rsidSect="00537AD6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:rsidR="003D4DBA" w:rsidRPr="006F77A6" w:rsidRDefault="00B22C9E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SECTION 7</w:t>
      </w:r>
      <w:r w:rsidR="003D4DBA" w:rsidRPr="006F77A6">
        <w:rPr>
          <w:rFonts w:ascii="Arial" w:hAnsi="Arial" w:cs="Arial"/>
          <w:b/>
          <w:sz w:val="21"/>
          <w:szCs w:val="21"/>
        </w:rPr>
        <w:t xml:space="preserve"> – Officiating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>County picture/ approach populated by CNA/TSG</w:t>
      </w:r>
    </w:p>
    <w:p w:rsidR="003D4DBA" w:rsidRPr="006F77A6" w:rsidRDefault="003D4DBA" w:rsidP="003D4DBA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="008B19D4" w:rsidRPr="006F77A6">
        <w:rPr>
          <w:rFonts w:ascii="Arial" w:hAnsi="Arial" w:cs="Arial"/>
          <w:sz w:val="21"/>
          <w:szCs w:val="21"/>
        </w:rPr>
        <w:t>populated by CNA</w:t>
      </w:r>
      <w:r w:rsidRPr="006F77A6">
        <w:rPr>
          <w:rFonts w:ascii="Arial" w:hAnsi="Arial" w:cs="Arial"/>
          <w:sz w:val="21"/>
          <w:szCs w:val="21"/>
        </w:rPr>
        <w:t>/TSG)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3D4D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1C10F8" w:rsidRPr="006F77A6" w:rsidRDefault="001C10F8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Officiating TSG</w:t>
            </w:r>
          </w:p>
          <w:p w:rsidR="001C10F8" w:rsidRPr="006F77A6" w:rsidRDefault="001C10F8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Developing a mentoring programme at County level</w:t>
            </w:r>
          </w:p>
          <w:p w:rsidR="001C10F8" w:rsidRPr="006F77A6" w:rsidRDefault="001C10F8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Supporting the development of new tutors</w:t>
            </w:r>
          </w:p>
          <w:p w:rsidR="003D4DBA" w:rsidRPr="006F77A6" w:rsidRDefault="001C10F8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Neutral umpires for the County D1 League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10F8" w:rsidRPr="006F77A6">
              <w:rPr>
                <w:rFonts w:ascii="Arial" w:hAnsi="Arial" w:cs="Arial"/>
                <w:sz w:val="21"/>
                <w:szCs w:val="21"/>
              </w:rPr>
              <w:t>Insufficient tutors</w:t>
            </w:r>
          </w:p>
          <w:p w:rsidR="001C10F8" w:rsidRPr="006F77A6" w:rsidRDefault="001C10F8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Communication to fill courses resulting in cancelations</w:t>
            </w:r>
          </w:p>
          <w:p w:rsidR="001C10F8" w:rsidRPr="006F77A6" w:rsidRDefault="001C10F8" w:rsidP="001C10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umpires progressing to qualifications Beg, C, B, &amp; A</w:t>
            </w:r>
          </w:p>
          <w:p w:rsidR="001C10F8" w:rsidRPr="006F77A6" w:rsidRDefault="001C10F8" w:rsidP="001C10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Standardisation across the leagues</w:t>
            </w:r>
          </w:p>
        </w:tc>
      </w:tr>
      <w:tr w:rsidR="003D4DBA" w:rsidRPr="006F77A6" w:rsidTr="003D4D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1C10F8" w:rsidRPr="006F77A6" w:rsidRDefault="001C10F8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B2N/County League for mentoring and testing</w:t>
            </w:r>
          </w:p>
          <w:p w:rsidR="00145B4F" w:rsidRPr="006F77A6" w:rsidRDefault="00145B4F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Identify potential candidates for tutors/testers</w:t>
            </w:r>
          </w:p>
          <w:p w:rsidR="00145B4F" w:rsidRPr="006F77A6" w:rsidRDefault="00145B4F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Plan more courses for leagues and schools (YUA)</w:t>
            </w:r>
          </w:p>
          <w:p w:rsidR="003D4DBA" w:rsidRPr="006F77A6" w:rsidRDefault="00145B4F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Recruitment to TSG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3D4DBA" w:rsidRPr="006F77A6" w:rsidRDefault="001C10F8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Cost of tutor courses</w:t>
            </w:r>
          </w:p>
          <w:p w:rsidR="001C10F8" w:rsidRPr="006F77A6" w:rsidRDefault="001C10F8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New requirements for tests</w:t>
            </w:r>
          </w:p>
          <w:p w:rsidR="001C10F8" w:rsidRPr="006F77A6" w:rsidRDefault="00145B4F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Opportunities</w:t>
            </w:r>
            <w:r w:rsidR="001C10F8" w:rsidRPr="006F77A6">
              <w:rPr>
                <w:rFonts w:ascii="Arial" w:hAnsi="Arial" w:cs="Arial"/>
                <w:sz w:val="21"/>
                <w:szCs w:val="21"/>
              </w:rPr>
              <w:t xml:space="preserve"> for match </w:t>
            </w:r>
            <w:r w:rsidRPr="006F77A6">
              <w:rPr>
                <w:rFonts w:ascii="Arial" w:hAnsi="Arial" w:cs="Arial"/>
                <w:sz w:val="21"/>
                <w:szCs w:val="21"/>
              </w:rPr>
              <w:t>practise</w:t>
            </w:r>
            <w:r w:rsidR="001C10F8" w:rsidRPr="006F77A6">
              <w:rPr>
                <w:rFonts w:ascii="Arial" w:hAnsi="Arial" w:cs="Arial"/>
                <w:sz w:val="21"/>
                <w:szCs w:val="21"/>
              </w:rPr>
              <w:t xml:space="preserve"> needed to progress to next level</w:t>
            </w:r>
          </w:p>
          <w:p w:rsidR="001C10F8" w:rsidRPr="006F77A6" w:rsidRDefault="001C10F8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</w:tr>
    </w:tbl>
    <w:p w:rsidR="003D4DBA" w:rsidRPr="006F77A6" w:rsidRDefault="003D4DBA" w:rsidP="003D4DB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3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3D4DBA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Officiating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Increased levels of participant satisfaction with the quality of officiating</w:t>
            </w:r>
            <w:r w:rsidR="008F3540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 centrally managed officiating programme with clearly defined policies and procedures that assist in providing transparency and consistency across officiating</w:t>
            </w:r>
            <w:r w:rsidR="008F3540" w:rsidRPr="006F77A6">
              <w:rPr>
                <w:rFonts w:ascii="Arial" w:hAnsi="Arial" w:cs="Arial"/>
                <w:sz w:val="21"/>
                <w:szCs w:val="21"/>
              </w:rPr>
              <w:t>.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A skilled network of </w:t>
            </w:r>
            <w:r w:rsidR="00EF73EA" w:rsidRPr="006F77A6">
              <w:rPr>
                <w:rFonts w:ascii="Arial" w:hAnsi="Arial" w:cs="Arial"/>
                <w:sz w:val="21"/>
                <w:szCs w:val="21"/>
              </w:rPr>
              <w:t>officials accessing</w:t>
            </w:r>
            <w:r w:rsidRPr="006F77A6">
              <w:rPr>
                <w:rFonts w:ascii="Arial" w:hAnsi="Arial" w:cs="Arial"/>
                <w:sz w:val="21"/>
                <w:szCs w:val="21"/>
              </w:rPr>
              <w:t xml:space="preserve"> the right CPD more often, supported through the introduction of a continuous professional development (CPD) programme and additional development opportunities</w:t>
            </w:r>
            <w:r w:rsidR="008F3540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A world class officiating certification and support programme that ensures officials are proficient and competent for the levels at which they officiate</w:t>
            </w:r>
            <w:r w:rsidR="008F3540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3D4DBA" w:rsidRPr="006F77A6" w:rsidRDefault="003D4DBA" w:rsidP="00230B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145B4F" w:rsidRPr="006F77A6">
              <w:rPr>
                <w:rFonts w:ascii="Arial" w:hAnsi="Arial" w:cs="Arial"/>
                <w:b/>
                <w:sz w:val="21"/>
                <w:szCs w:val="21"/>
              </w:rPr>
              <w:t xml:space="preserve"> Standardise umpiring within the leagues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145B4F" w:rsidRPr="006F77A6">
              <w:rPr>
                <w:rFonts w:ascii="Arial" w:hAnsi="Arial" w:cs="Arial"/>
                <w:b/>
                <w:sz w:val="21"/>
                <w:szCs w:val="21"/>
              </w:rPr>
              <w:t xml:space="preserve"> More qualified Cs moving onto Bs 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145B4F" w:rsidRPr="006F77A6">
              <w:rPr>
                <w:rFonts w:ascii="Arial" w:hAnsi="Arial" w:cs="Arial"/>
                <w:b/>
                <w:sz w:val="21"/>
                <w:szCs w:val="21"/>
              </w:rPr>
              <w:t xml:space="preserve"> Neutral Umpires across all County League matches</w:t>
            </w:r>
          </w:p>
          <w:p w:rsidR="008B19D4" w:rsidRPr="006F77A6" w:rsidRDefault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27B59" w:rsidRPr="006F77A6" w:rsidRDefault="00727B5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D4DBA"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33452D"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3D4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8F354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7.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150 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>Beginner Award course attendees</w:t>
            </w:r>
            <w:r w:rsidR="008F3540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 w:rsidP="00E66414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E664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145B4F" w:rsidRPr="006F77A6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7.2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6F77A6" w:rsidRDefault="00145B4F" w:rsidP="008F354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Qualify 32 </w:t>
            </w:r>
            <w:r w:rsidR="00E66414" w:rsidRPr="006F77A6">
              <w:rPr>
                <w:rFonts w:ascii="Arial" w:hAnsi="Arial" w:cs="Arial"/>
                <w:sz w:val="21"/>
                <w:szCs w:val="21"/>
              </w:rPr>
              <w:t>new Beginner Award umpires.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7.3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6F77A6" w:rsidRDefault="00145B4F" w:rsidP="008F354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120</w:t>
            </w:r>
            <w:r w:rsidR="00E66414" w:rsidRPr="006F77A6">
              <w:rPr>
                <w:rFonts w:ascii="Arial" w:hAnsi="Arial" w:cs="Arial"/>
                <w:sz w:val="21"/>
                <w:szCs w:val="21"/>
              </w:rPr>
              <w:t xml:space="preserve"> C Award course attendees.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145B4F" w:rsidRPr="006F77A6" w:rsidRDefault="00145B4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145B4F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7.4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6F77A6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Qualify </w:t>
            </w:r>
            <w:r w:rsidR="00E66414" w:rsidRPr="006F77A6">
              <w:rPr>
                <w:rFonts w:ascii="Arial" w:hAnsi="Arial" w:cs="Arial"/>
                <w:sz w:val="21"/>
                <w:szCs w:val="21"/>
              </w:rPr>
              <w:t xml:space="preserve"> new C Award umpires.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145B4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45B4F" w:rsidRPr="006F77A6" w:rsidRDefault="00145B4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145B4F" w:rsidRPr="006F77A6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727B59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6</w:t>
            </w:r>
            <w:r w:rsidR="00E66414" w:rsidRPr="0033452D">
              <w:rPr>
                <w:rFonts w:ascii="Arial" w:hAnsi="Arial" w:cs="Arial"/>
                <w:sz w:val="21"/>
                <w:szCs w:val="21"/>
              </w:rPr>
              <w:t xml:space="preserve"> B Award course attendees.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145B4F" w:rsidRPr="0033452D" w:rsidRDefault="00145B4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145B4F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9C3A0E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Officiating TSG &amp; 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Qualify 6</w:t>
            </w:r>
            <w:r w:rsidR="00E66414" w:rsidRPr="0033452D">
              <w:rPr>
                <w:rFonts w:ascii="Arial" w:hAnsi="Arial" w:cs="Arial"/>
                <w:sz w:val="21"/>
                <w:szCs w:val="21"/>
              </w:rPr>
              <w:t xml:space="preserve"> new B Award umpires.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145B4F" w:rsidRPr="0033452D" w:rsidRDefault="00145B4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145B4F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9C3A0E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Officiating TSG &amp; 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145B4F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20</w:t>
            </w:r>
            <w:r w:rsidR="00E66414" w:rsidRPr="0033452D">
              <w:rPr>
                <w:rFonts w:ascii="Arial" w:hAnsi="Arial" w:cs="Arial"/>
                <w:sz w:val="21"/>
                <w:szCs w:val="21"/>
              </w:rPr>
              <w:t xml:space="preserve"> Youth Umpire Award orientation workshop attendees.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145B4F" w:rsidRPr="0033452D" w:rsidRDefault="00145B4F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145B4F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D36E8B" w:rsidP="00D36E8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 xml:space="preserve">NDO &amp; </w:t>
            </w:r>
            <w:r w:rsidR="006066B5" w:rsidRPr="0033452D">
              <w:rPr>
                <w:rFonts w:ascii="Arial" w:hAnsi="Arial" w:cs="Arial"/>
                <w:sz w:val="21"/>
                <w:szCs w:val="21"/>
              </w:rPr>
              <w:t xml:space="preserve">CNA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CD518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200</w:t>
            </w:r>
            <w:r w:rsidR="00E66414" w:rsidRPr="0033452D">
              <w:rPr>
                <w:rFonts w:ascii="Arial" w:hAnsi="Arial" w:cs="Arial"/>
                <w:sz w:val="21"/>
                <w:szCs w:val="21"/>
              </w:rPr>
              <w:t xml:space="preserve"> Youth Umpire Award course attendees.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6F77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CD5180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D5180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D36E8B" w:rsidP="00D36E8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 xml:space="preserve">NDO &amp; CNA </w:t>
            </w:r>
            <w:r w:rsidR="006066B5" w:rsidRPr="0033452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CD518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 xml:space="preserve">Qualify  </w:t>
            </w:r>
            <w:r w:rsidR="00E66414" w:rsidRPr="0033452D">
              <w:rPr>
                <w:rFonts w:ascii="Arial" w:hAnsi="Arial" w:cs="Arial"/>
                <w:sz w:val="21"/>
                <w:szCs w:val="21"/>
              </w:rPr>
              <w:t>new Youth Umpires.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D36E8B" w:rsidP="00D36E8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 xml:space="preserve">NDO &amp; </w:t>
            </w:r>
            <w:r w:rsidR="006066B5" w:rsidRPr="0033452D">
              <w:rPr>
                <w:rFonts w:ascii="Arial" w:hAnsi="Arial" w:cs="Arial"/>
                <w:sz w:val="21"/>
                <w:szCs w:val="21"/>
              </w:rPr>
              <w:t xml:space="preserve">CNA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 Match Bench Officials course attendee.</w:t>
            </w:r>
            <w:r w:rsidR="0033452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CD5180" w:rsidRPr="0033452D" w:rsidRDefault="00CD518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6066B5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Officiating TSG</w:t>
            </w:r>
            <w:r w:rsidR="00D36E8B" w:rsidRPr="0033452D">
              <w:rPr>
                <w:rFonts w:ascii="Arial" w:hAnsi="Arial" w:cs="Arial"/>
                <w:sz w:val="21"/>
                <w:szCs w:val="21"/>
              </w:rPr>
              <w:t xml:space="preserve"> &amp; 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CD518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 xml:space="preserve">Identify </w:t>
            </w:r>
            <w:r w:rsidR="00E66414" w:rsidRPr="0033452D">
              <w:rPr>
                <w:rFonts w:ascii="Arial" w:hAnsi="Arial" w:cs="Arial"/>
                <w:sz w:val="21"/>
                <w:szCs w:val="21"/>
              </w:rPr>
              <w:t xml:space="preserve"> new tutors in conjunction with EN head office, based on demand.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CD518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KirstynLowry</w:t>
            </w:r>
          </w:p>
          <w:p w:rsidR="00CD5180" w:rsidRPr="0033452D" w:rsidRDefault="00CD518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Lizzie Saywell</w:t>
            </w:r>
          </w:p>
          <w:p w:rsidR="00CD5180" w:rsidRDefault="00CD518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Jenny Goodwin</w:t>
            </w:r>
          </w:p>
          <w:p w:rsidR="0033452D" w:rsidRPr="0033452D" w:rsidRDefault="003345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Robyn Rogers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CD5180" w:rsidRPr="0033452D" w:rsidRDefault="00CD518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CD5180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B" w:rsidRPr="0033452D" w:rsidRDefault="00D36E8B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6066B5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Officiating TSG</w:t>
            </w:r>
            <w:r w:rsidR="00D36E8B" w:rsidRPr="0033452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CD518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 xml:space="preserve">Identify </w:t>
            </w:r>
            <w:r w:rsidR="00E66414" w:rsidRPr="0033452D">
              <w:rPr>
                <w:rFonts w:ascii="Arial" w:hAnsi="Arial" w:cs="Arial"/>
                <w:sz w:val="21"/>
                <w:szCs w:val="21"/>
              </w:rPr>
              <w:t xml:space="preserve"> new assessors in conjunction with EN head office, based on demand.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6066B5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Officiating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Identify X new umpire performance coaches in conjunction with EN head office, based on demand.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33452D" w:rsidRDefault="00E66414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66414" w:rsidRPr="0033452D" w:rsidRDefault="006066B5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Officiating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33452D" w:rsidRDefault="008F3540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7.</w:t>
            </w:r>
            <w:r w:rsidR="009C3A0E" w:rsidRPr="0033452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33452D" w:rsidRDefault="00E66414" w:rsidP="00E66414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Support officials</w:t>
            </w:r>
            <w:r w:rsidR="003D4DBA" w:rsidRPr="003345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52D">
              <w:rPr>
                <w:rFonts w:ascii="Arial" w:hAnsi="Arial" w:cs="Arial"/>
                <w:sz w:val="21"/>
                <w:szCs w:val="21"/>
              </w:rPr>
              <w:t>to access</w:t>
            </w:r>
            <w:r w:rsidR="003D4DBA" w:rsidRPr="0033452D">
              <w:rPr>
                <w:rFonts w:ascii="Arial" w:hAnsi="Arial" w:cs="Arial"/>
                <w:sz w:val="21"/>
                <w:szCs w:val="21"/>
              </w:rPr>
              <w:t xml:space="preserve"> extended menu of CPD opportunities </w:t>
            </w:r>
            <w:r w:rsidRPr="0033452D">
              <w:rPr>
                <w:rFonts w:ascii="Arial" w:hAnsi="Arial" w:cs="Arial"/>
                <w:sz w:val="21"/>
                <w:szCs w:val="21"/>
              </w:rPr>
              <w:t>where appropriate and available</w:t>
            </w:r>
            <w:r w:rsidR="003D4DBA" w:rsidRPr="0033452D">
              <w:rPr>
                <w:rFonts w:ascii="Arial" w:hAnsi="Arial" w:cs="Arial"/>
                <w:sz w:val="21"/>
                <w:szCs w:val="21"/>
              </w:rPr>
              <w:t>- details of courses currently unknown</w:t>
            </w:r>
            <w:r w:rsidR="006F52DE" w:rsidRPr="0033452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33452D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33452D" w:rsidRDefault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33452D" w:rsidRDefault="003D4DBA" w:rsidP="006066B5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33452D" w:rsidRDefault="006066B5" w:rsidP="006066B5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4DBA" w:rsidRPr="0033452D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33452D" w:rsidRDefault="006066B5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33452D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33452D" w:rsidRDefault="006066B5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33452D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33452D" w:rsidRDefault="006066B5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33452D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33452D" w:rsidRDefault="006066B5">
            <w:pPr>
              <w:rPr>
                <w:rFonts w:ascii="Arial" w:hAnsi="Arial" w:cs="Arial"/>
                <w:sz w:val="21"/>
                <w:szCs w:val="21"/>
              </w:rPr>
            </w:pPr>
            <w:r w:rsidRPr="0033452D">
              <w:rPr>
                <w:rFonts w:ascii="Arial" w:hAnsi="Arial" w:cs="Arial"/>
                <w:sz w:val="21"/>
                <w:szCs w:val="21"/>
              </w:rPr>
              <w:t>CNA &amp; Officiating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334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9C3A0E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7.16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E66414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Consider/ maintain/ establish a grants scheme to support members attending umpire courses, conferences and workshops.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 w:rsidP="006066B5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6F77A6" w:rsidRDefault="006066B5" w:rsidP="006066B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6F77A6" w:rsidRDefault="006066B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6F77A6" w:rsidRDefault="006066B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6B5" w:rsidRPr="006F77A6" w:rsidRDefault="006066B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4" w:rsidRPr="006F77A6" w:rsidRDefault="00E6641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6F5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8F354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7.</w:t>
            </w:r>
            <w:r w:rsidR="00E66414" w:rsidRPr="006F77A6">
              <w:rPr>
                <w:rFonts w:ascii="Arial" w:hAnsi="Arial" w:cs="Arial"/>
                <w:sz w:val="21"/>
                <w:szCs w:val="21"/>
              </w:rPr>
              <w:t>1</w:t>
            </w:r>
            <w:r w:rsidR="009C3A0E" w:rsidRPr="006F77A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A" w:rsidRPr="006F77A6" w:rsidRDefault="00727B59" w:rsidP="00727B59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</w:t>
            </w:r>
            <w:r w:rsidR="003D4DBA" w:rsidRPr="006F77A6">
              <w:rPr>
                <w:rFonts w:ascii="Arial" w:hAnsi="Arial" w:cs="Arial"/>
                <w:sz w:val="21"/>
                <w:szCs w:val="21"/>
              </w:rPr>
              <w:t xml:space="preserve"> specific objectives</w:t>
            </w:r>
            <w:r w:rsidR="006F52DE" w:rsidRPr="006F77A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A" w:rsidRPr="006F77A6" w:rsidRDefault="003D4DB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D4DBA" w:rsidRPr="006F77A6" w:rsidRDefault="003D4DBA" w:rsidP="003D4DBA">
      <w:pPr>
        <w:ind w:left="360"/>
        <w:rPr>
          <w:rFonts w:ascii="Arial" w:hAnsi="Arial" w:cs="Arial"/>
          <w:b/>
          <w:sz w:val="21"/>
          <w:szCs w:val="21"/>
        </w:rPr>
      </w:pPr>
    </w:p>
    <w:p w:rsidR="00A41F41" w:rsidRPr="006F77A6" w:rsidRDefault="00A41F41" w:rsidP="00B14E96">
      <w:pPr>
        <w:rPr>
          <w:rFonts w:ascii="Arial" w:hAnsi="Arial" w:cs="Arial"/>
          <w:b/>
          <w:sz w:val="21"/>
          <w:szCs w:val="21"/>
        </w:rPr>
      </w:pPr>
    </w:p>
    <w:p w:rsidR="00A41F41" w:rsidRPr="006F77A6" w:rsidRDefault="00A41F41" w:rsidP="00B14E96">
      <w:pPr>
        <w:rPr>
          <w:rFonts w:ascii="Arial" w:hAnsi="Arial" w:cs="Arial"/>
          <w:b/>
          <w:sz w:val="21"/>
          <w:szCs w:val="21"/>
        </w:rPr>
      </w:pPr>
    </w:p>
    <w:p w:rsidR="003A14A2" w:rsidRPr="006F77A6" w:rsidRDefault="003A14A2" w:rsidP="00B14E96">
      <w:pPr>
        <w:rPr>
          <w:rFonts w:ascii="Arial" w:hAnsi="Arial" w:cs="Arial"/>
          <w:b/>
          <w:sz w:val="21"/>
          <w:szCs w:val="21"/>
        </w:rPr>
      </w:pPr>
    </w:p>
    <w:p w:rsidR="006066B5" w:rsidRPr="006F77A6" w:rsidRDefault="006066B5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br w:type="page"/>
      </w:r>
    </w:p>
    <w:p w:rsidR="00B14E96" w:rsidRPr="006F77A6" w:rsidRDefault="00B14E96" w:rsidP="00B14E96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SECTION 8 – Communication and Marketing</w:t>
      </w:r>
    </w:p>
    <w:p w:rsidR="00B14E96" w:rsidRPr="006F77A6" w:rsidRDefault="00B14E96" w:rsidP="00B14E96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Current Landscape</w:t>
      </w:r>
    </w:p>
    <w:p w:rsidR="008B19D4" w:rsidRPr="006F77A6" w:rsidRDefault="008B19D4" w:rsidP="008B19D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77A6">
        <w:rPr>
          <w:rFonts w:ascii="Arial" w:hAnsi="Arial" w:cs="Arial"/>
          <w:sz w:val="21"/>
          <w:szCs w:val="21"/>
        </w:rPr>
        <w:t>County picture/ approach populated by CNA/TSG</w:t>
      </w:r>
    </w:p>
    <w:p w:rsidR="00B14E96" w:rsidRPr="006F77A6" w:rsidRDefault="00B14E96" w:rsidP="00B14E96">
      <w:pPr>
        <w:rPr>
          <w:rFonts w:ascii="Arial" w:hAnsi="Arial" w:cs="Arial"/>
          <w:b/>
          <w:sz w:val="21"/>
          <w:szCs w:val="21"/>
        </w:rPr>
      </w:pPr>
      <w:r w:rsidRPr="006F77A6">
        <w:rPr>
          <w:rFonts w:ascii="Arial" w:hAnsi="Arial" w:cs="Arial"/>
          <w:b/>
          <w:sz w:val="21"/>
          <w:szCs w:val="21"/>
        </w:rPr>
        <w:t>SWOT Analysis (</w:t>
      </w:r>
      <w:r w:rsidR="008B19D4" w:rsidRPr="006F77A6">
        <w:rPr>
          <w:rFonts w:ascii="Arial" w:hAnsi="Arial" w:cs="Arial"/>
          <w:sz w:val="21"/>
          <w:szCs w:val="21"/>
        </w:rPr>
        <w:t>populated by CNA</w:t>
      </w:r>
      <w:r w:rsidRPr="006F77A6">
        <w:rPr>
          <w:rFonts w:ascii="Arial" w:hAnsi="Arial" w:cs="Arial"/>
          <w:sz w:val="21"/>
          <w:szCs w:val="21"/>
        </w:rPr>
        <w:t>/TSG)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77A6" w:rsidRPr="006F77A6" w:rsidTr="00B14E9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Strengths</w:t>
            </w: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5180" w:rsidRPr="006F77A6">
              <w:rPr>
                <w:rFonts w:ascii="Arial" w:hAnsi="Arial" w:cs="Arial"/>
                <w:sz w:val="21"/>
                <w:szCs w:val="21"/>
              </w:rPr>
              <w:t>Website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NDO/TSG regular emails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Weaknesses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Email data base regular updates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Understanding of netball specific language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Information cascading through the teams/clubs</w:t>
            </w:r>
          </w:p>
          <w:p w:rsidR="00B14E96" w:rsidRPr="006F77A6" w:rsidRDefault="00CD5180" w:rsidP="00230B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Lack of knowledge/guidence re Social networking</w:t>
            </w:r>
            <w:r w:rsidR="00B14E96"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14E96" w:rsidRPr="006F77A6" w:rsidTr="00B14E9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Opportunities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Promote franchise/CountyLeague/ new programmes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Volunteer pathway</w:t>
            </w: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5180" w:rsidRPr="006F77A6">
              <w:rPr>
                <w:rFonts w:ascii="Arial" w:hAnsi="Arial" w:cs="Arial"/>
                <w:sz w:val="21"/>
                <w:szCs w:val="21"/>
              </w:rPr>
              <w:t>Develop Social media tools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Web based meetings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Threats</w:t>
            </w:r>
          </w:p>
          <w:p w:rsidR="00B14E96" w:rsidRPr="006F77A6" w:rsidRDefault="00CD5180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Information overload through emails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Website becoming dated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Volunteer time </w:t>
            </w:r>
          </w:p>
          <w:p w:rsidR="00CD5180" w:rsidRPr="006F77A6" w:rsidRDefault="00CD5180" w:rsidP="0023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Needs to be two way communication</w:t>
            </w:r>
          </w:p>
        </w:tc>
      </w:tr>
    </w:tbl>
    <w:p w:rsidR="00B14E96" w:rsidRPr="006F77A6" w:rsidRDefault="00B14E96" w:rsidP="00B14E9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55"/>
        <w:gridCol w:w="257"/>
        <w:gridCol w:w="1701"/>
        <w:gridCol w:w="1134"/>
        <w:gridCol w:w="850"/>
        <w:gridCol w:w="851"/>
        <w:gridCol w:w="850"/>
        <w:gridCol w:w="851"/>
        <w:gridCol w:w="992"/>
        <w:gridCol w:w="992"/>
        <w:gridCol w:w="2835"/>
      </w:tblGrid>
      <w:tr w:rsidR="006F77A6" w:rsidRPr="006F77A6" w:rsidTr="00B14E96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Good governance</w:t>
            </w:r>
          </w:p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B14E96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National Objectives: </w:t>
            </w:r>
          </w:p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Communicate relevant messages in an appropriate way dependent on the recipient.</w:t>
            </w: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Refine communication methods to reflect new technology.</w:t>
            </w: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Change the perception of netball.</w:t>
            </w: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Build</w:t>
            </w:r>
            <w:r w:rsidR="003A14A2" w:rsidRPr="006F77A6">
              <w:rPr>
                <w:rFonts w:ascii="Arial" w:hAnsi="Arial" w:cs="Arial"/>
                <w:sz w:val="21"/>
                <w:szCs w:val="21"/>
              </w:rPr>
              <w:t xml:space="preserve"> a communication and marketing </w:t>
            </w:r>
            <w:r w:rsidRPr="006F77A6">
              <w:rPr>
                <w:rFonts w:ascii="Arial" w:hAnsi="Arial" w:cs="Arial"/>
                <w:sz w:val="21"/>
                <w:szCs w:val="21"/>
              </w:rPr>
              <w:t>strategy based on a financially sustainable model.</w:t>
            </w:r>
          </w:p>
          <w:p w:rsidR="00B14E96" w:rsidRPr="006F77A6" w:rsidRDefault="00B14E96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Regional Objectives/ Regional Priorities:</w:t>
            </w:r>
          </w:p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  <w:p w:rsidR="00B14E96" w:rsidRPr="006F77A6" w:rsidRDefault="00B14E96" w:rsidP="00230B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</w:p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County Objectives/ County Priorities:</w:t>
            </w:r>
          </w:p>
          <w:p w:rsidR="008B19D4" w:rsidRPr="006F77A6" w:rsidRDefault="008B19D4" w:rsidP="008B19D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C416E5" w:rsidRPr="006F77A6">
              <w:rPr>
                <w:rFonts w:ascii="Arial" w:hAnsi="Arial" w:cs="Arial"/>
                <w:b/>
                <w:sz w:val="21"/>
                <w:szCs w:val="21"/>
              </w:rPr>
              <w:t xml:space="preserve"> Communicate relevant information to the right groups – whole county calender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C416E5" w:rsidRPr="006F77A6">
              <w:rPr>
                <w:rFonts w:ascii="Arial" w:hAnsi="Arial" w:cs="Arial"/>
                <w:b/>
                <w:sz w:val="21"/>
                <w:szCs w:val="21"/>
              </w:rPr>
              <w:t xml:space="preserve"> Change the perception of netball and raise the profile</w:t>
            </w:r>
          </w:p>
          <w:p w:rsidR="008B19D4" w:rsidRPr="006F77A6" w:rsidRDefault="008B19D4" w:rsidP="008B19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C416E5" w:rsidRPr="006F77A6">
              <w:rPr>
                <w:rFonts w:ascii="Arial" w:hAnsi="Arial" w:cs="Arial"/>
                <w:b/>
                <w:sz w:val="21"/>
                <w:szCs w:val="21"/>
              </w:rPr>
              <w:t xml:space="preserve"> Develop a Recognition and Profile  TSG </w:t>
            </w:r>
          </w:p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B14E96"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 w:rsidP="00B22C9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 xml:space="preserve">What (Action)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Where (geographical area where possible)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  <w:p w:rsidR="00B14E96" w:rsidRPr="006F77A6" w:rsidRDefault="00B14E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(Development &amp; Delivery Targets By 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Budget 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Who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77A6">
              <w:rPr>
                <w:rFonts w:ascii="Arial" w:hAnsi="Arial" w:cs="Arial"/>
                <w:b/>
                <w:sz w:val="21"/>
                <w:szCs w:val="21"/>
              </w:rPr>
              <w:t>Progress</w:t>
            </w:r>
          </w:p>
        </w:tc>
      </w:tr>
      <w:tr w:rsidR="006F77A6" w:rsidRPr="006F77A6" w:rsidTr="00EA2D5A"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14/15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16/17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96" w:rsidRPr="006F77A6" w:rsidRDefault="00B14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77A6" w:rsidRPr="006F77A6" w:rsidTr="00F87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Launch new ‘mynet’ website/ maintain vibrant, informative regularly updated website.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countywide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E96" w:rsidRPr="006F77A6" w:rsidRDefault="00B14E96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 w:rsidP="00EA2D5A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 w:rsidP="00EA2D5A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RMB &amp; 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F77A6" w:rsidRPr="006F77A6" w:rsidTr="00F87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Create communications plan/ calendar of articles to run on website, areas of site to update and press releases to circulate.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D5A" w:rsidRPr="006F77A6" w:rsidRDefault="00EA2D5A" w:rsidP="00196CDB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Comms Officer/ TSG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F87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Maintain list of local press and media contacts to target with press releases and promotions.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Utilise CSP Comms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D5A" w:rsidRPr="006F77A6" w:rsidRDefault="00EA2D5A" w:rsidP="00196CDB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Comms Officer/ TSG</w:t>
            </w:r>
            <w:r w:rsidR="001A56B4" w:rsidRPr="006F77A6">
              <w:rPr>
                <w:rFonts w:ascii="Arial" w:hAnsi="Arial" w:cs="Arial"/>
                <w:sz w:val="21"/>
                <w:szCs w:val="21"/>
              </w:rPr>
              <w:t xml:space="preserve"> &amp; CSP’s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F87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BA6AC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Consider use of/ maintain social media presence (Twitter/ facebook).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D5A" w:rsidRPr="006F77A6" w:rsidRDefault="00EA2D5A" w:rsidP="00196CDB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BA6AC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Comms Officer/ </w:t>
            </w:r>
            <w:r w:rsidR="00BA6AC0" w:rsidRPr="006F77A6">
              <w:rPr>
                <w:rFonts w:ascii="Arial" w:hAnsi="Arial" w:cs="Arial"/>
                <w:sz w:val="21"/>
                <w:szCs w:val="21"/>
              </w:rPr>
              <w:t>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F87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Identify and attend local events to promote netball such as county shows and CRUK Race 4 Life events.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D5A" w:rsidRPr="006F77A6" w:rsidRDefault="00EA2D5A" w:rsidP="00196CDB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 &amp; 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F87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8.7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BA6AC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Ensure effective two way communication pat</w:t>
            </w:r>
            <w:r w:rsidR="00BA6AC0" w:rsidRPr="006F77A6">
              <w:rPr>
                <w:rFonts w:ascii="Arial" w:hAnsi="Arial" w:cs="Arial"/>
                <w:sz w:val="21"/>
                <w:szCs w:val="21"/>
              </w:rPr>
              <w:t xml:space="preserve">hways are in place between the </w:t>
            </w:r>
            <w:r w:rsidRPr="006F77A6">
              <w:rPr>
                <w:rFonts w:ascii="Arial" w:hAnsi="Arial" w:cs="Arial"/>
                <w:sz w:val="21"/>
                <w:szCs w:val="21"/>
              </w:rPr>
              <w:t>county, the clubs and the members of the clubs through open forums, AGM’s and feedback opportunities.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Countywide representation on TSG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D5A" w:rsidRPr="006F77A6" w:rsidRDefault="00EA2D5A" w:rsidP="00196CDB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 w:rsidP="00BA6AC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6F77A6" w:rsidRDefault="00EA2D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200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E5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8.8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5" w:rsidRPr="006F77A6" w:rsidRDefault="00C416E5" w:rsidP="0030156E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 xml:space="preserve">Identify joint working opportunities/ plan with Superleague franchise.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5" w:rsidRPr="006F77A6" w:rsidRDefault="00C416E5" w:rsidP="00196CDB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C416E5" w:rsidRPr="006F77A6" w:rsidRDefault="00C416E5" w:rsidP="00196CDB">
            <w:pPr>
              <w:rPr>
                <w:rFonts w:ascii="Arial" w:hAnsi="Arial" w:cs="Arial"/>
                <w:sz w:val="21"/>
                <w:szCs w:val="21"/>
              </w:rPr>
            </w:pPr>
          </w:p>
          <w:p w:rsidR="00C416E5" w:rsidRPr="006F77A6" w:rsidRDefault="00C416E5" w:rsidP="00196C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5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5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5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7A6" w:rsidRPr="006F77A6" w:rsidTr="00B14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6" w:rsidRPr="006F77A6" w:rsidRDefault="00612E61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8.9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A6AC0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County</w:t>
            </w:r>
            <w:r w:rsidR="00B14E96" w:rsidRPr="006F77A6">
              <w:rPr>
                <w:rFonts w:ascii="Arial" w:hAnsi="Arial" w:cs="Arial"/>
                <w:sz w:val="21"/>
                <w:szCs w:val="21"/>
              </w:rPr>
              <w:t xml:space="preserve"> specific objectives </w:t>
            </w:r>
          </w:p>
          <w:p w:rsidR="00B14E96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Social Media</w:t>
            </w:r>
          </w:p>
          <w:p w:rsidR="00C416E5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Digi mag (quarterly)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  <w:p w:rsidR="00C416E5" w:rsidRPr="006F77A6" w:rsidRDefault="00C416E5">
            <w:pPr>
              <w:rPr>
                <w:rFonts w:ascii="Arial" w:hAnsi="Arial" w:cs="Arial"/>
                <w:sz w:val="21"/>
                <w:szCs w:val="21"/>
              </w:rPr>
            </w:pPr>
            <w:r w:rsidRPr="006F77A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6" w:rsidRPr="006F77A6" w:rsidRDefault="00B14E9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14E96" w:rsidRPr="00191177" w:rsidRDefault="00B14E96" w:rsidP="00B14E96">
      <w:pPr>
        <w:ind w:left="360"/>
        <w:rPr>
          <w:rFonts w:ascii="Arial" w:hAnsi="Arial" w:cs="Arial"/>
          <w:b/>
          <w:sz w:val="21"/>
          <w:szCs w:val="21"/>
        </w:rPr>
      </w:pPr>
    </w:p>
    <w:p w:rsidR="00B14E96" w:rsidRPr="00191177" w:rsidRDefault="00B14E96" w:rsidP="00B14E9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41F41" w:rsidRPr="00191177" w:rsidRDefault="00A41F41" w:rsidP="00B14E96">
      <w:pPr>
        <w:rPr>
          <w:rFonts w:ascii="Arial" w:hAnsi="Arial" w:cs="Arial"/>
          <w:b/>
          <w:sz w:val="21"/>
          <w:szCs w:val="21"/>
        </w:rPr>
      </w:pPr>
    </w:p>
    <w:p w:rsidR="003D4DBA" w:rsidRPr="00191177" w:rsidRDefault="003D4DBA" w:rsidP="003A14A2">
      <w:pPr>
        <w:rPr>
          <w:rFonts w:ascii="Arial" w:hAnsi="Arial" w:cs="Arial"/>
          <w:b/>
          <w:sz w:val="21"/>
          <w:szCs w:val="21"/>
        </w:rPr>
      </w:pPr>
    </w:p>
    <w:sectPr w:rsidR="003D4DBA" w:rsidRPr="00191177" w:rsidSect="00537AD6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C4" w:rsidRDefault="00056CC4" w:rsidP="0038181C">
      <w:pPr>
        <w:spacing w:after="0" w:line="240" w:lineRule="auto"/>
      </w:pPr>
      <w:r>
        <w:separator/>
      </w:r>
    </w:p>
  </w:endnote>
  <w:endnote w:type="continuationSeparator" w:id="0">
    <w:p w:rsidR="00056CC4" w:rsidRDefault="00056CC4" w:rsidP="0038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8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3932" w:rsidRDefault="005239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671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523932" w:rsidRDefault="0052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C4" w:rsidRDefault="00056CC4" w:rsidP="0038181C">
      <w:pPr>
        <w:spacing w:after="0" w:line="240" w:lineRule="auto"/>
      </w:pPr>
      <w:r>
        <w:separator/>
      </w:r>
    </w:p>
  </w:footnote>
  <w:footnote w:type="continuationSeparator" w:id="0">
    <w:p w:rsidR="00056CC4" w:rsidRDefault="00056CC4" w:rsidP="0038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32" w:rsidRDefault="0052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024"/>
    <w:multiLevelType w:val="hybridMultilevel"/>
    <w:tmpl w:val="480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2C7"/>
    <w:multiLevelType w:val="hybridMultilevel"/>
    <w:tmpl w:val="CB54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E5C"/>
    <w:multiLevelType w:val="hybridMultilevel"/>
    <w:tmpl w:val="DEA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5193"/>
    <w:multiLevelType w:val="hybridMultilevel"/>
    <w:tmpl w:val="8764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25A0"/>
    <w:multiLevelType w:val="hybridMultilevel"/>
    <w:tmpl w:val="2AD2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20C6"/>
    <w:multiLevelType w:val="hybridMultilevel"/>
    <w:tmpl w:val="1E30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E1B39"/>
    <w:multiLevelType w:val="hybridMultilevel"/>
    <w:tmpl w:val="4278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C2576"/>
    <w:multiLevelType w:val="hybridMultilevel"/>
    <w:tmpl w:val="925C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96952"/>
    <w:multiLevelType w:val="hybridMultilevel"/>
    <w:tmpl w:val="9BE4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46B68"/>
    <w:multiLevelType w:val="hybridMultilevel"/>
    <w:tmpl w:val="8606F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A56C8"/>
    <w:multiLevelType w:val="hybridMultilevel"/>
    <w:tmpl w:val="DCDC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03BA2"/>
    <w:multiLevelType w:val="hybridMultilevel"/>
    <w:tmpl w:val="6C6CE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32983"/>
    <w:multiLevelType w:val="hybridMultilevel"/>
    <w:tmpl w:val="73BC7A38"/>
    <w:lvl w:ilvl="0" w:tplc="9B0A4E94">
      <w:start w:val="1"/>
      <w:numFmt w:val="decimalZero"/>
      <w:lvlText w:val="PP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DC7BB5"/>
    <w:multiLevelType w:val="hybridMultilevel"/>
    <w:tmpl w:val="00FAF70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5530A"/>
    <w:multiLevelType w:val="hybridMultilevel"/>
    <w:tmpl w:val="BEA43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8749F"/>
    <w:multiLevelType w:val="hybridMultilevel"/>
    <w:tmpl w:val="8C5E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75CAB"/>
    <w:multiLevelType w:val="hybridMultilevel"/>
    <w:tmpl w:val="C1F69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7C0E83"/>
    <w:multiLevelType w:val="hybridMultilevel"/>
    <w:tmpl w:val="E062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33084"/>
    <w:multiLevelType w:val="hybridMultilevel"/>
    <w:tmpl w:val="CF023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B2E8D"/>
    <w:multiLevelType w:val="hybridMultilevel"/>
    <w:tmpl w:val="056EC7A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">
    <w:nsid w:val="67475315"/>
    <w:multiLevelType w:val="hybridMultilevel"/>
    <w:tmpl w:val="21D0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F3149"/>
    <w:multiLevelType w:val="hybridMultilevel"/>
    <w:tmpl w:val="E370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D5698"/>
    <w:multiLevelType w:val="hybridMultilevel"/>
    <w:tmpl w:val="92F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C7716"/>
    <w:multiLevelType w:val="hybridMultilevel"/>
    <w:tmpl w:val="D6F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1F1B"/>
    <w:multiLevelType w:val="hybridMultilevel"/>
    <w:tmpl w:val="EF24FF2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B690A"/>
    <w:multiLevelType w:val="hybridMultilevel"/>
    <w:tmpl w:val="8D3A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7"/>
  </w:num>
  <w:num w:numId="5">
    <w:abstractNumId w:val="25"/>
  </w:num>
  <w:num w:numId="6">
    <w:abstractNumId w:val="0"/>
  </w:num>
  <w:num w:numId="7">
    <w:abstractNumId w:val="25"/>
  </w:num>
  <w:num w:numId="8">
    <w:abstractNumId w:val="6"/>
  </w:num>
  <w:num w:numId="9">
    <w:abstractNumId w:val="15"/>
  </w:num>
  <w:num w:numId="10">
    <w:abstractNumId w:val="4"/>
  </w:num>
  <w:num w:numId="11">
    <w:abstractNumId w:val="17"/>
  </w:num>
  <w:num w:numId="12">
    <w:abstractNumId w:val="2"/>
  </w:num>
  <w:num w:numId="13">
    <w:abstractNumId w:val="1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12"/>
  </w:num>
  <w:num w:numId="19">
    <w:abstractNumId w:val="9"/>
  </w:num>
  <w:num w:numId="20">
    <w:abstractNumId w:val="0"/>
  </w:num>
  <w:num w:numId="21">
    <w:abstractNumId w:val="13"/>
  </w:num>
  <w:num w:numId="22">
    <w:abstractNumId w:val="24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10"/>
  </w:num>
  <w:num w:numId="28">
    <w:abstractNumId w:val="7"/>
  </w:num>
  <w:num w:numId="29">
    <w:abstractNumId w:val="22"/>
  </w:num>
  <w:num w:numId="30">
    <w:abstractNumId w:val="23"/>
  </w:num>
  <w:num w:numId="31">
    <w:abstractNumId w:val="19"/>
  </w:num>
  <w:num w:numId="32">
    <w:abstractNumId w:val="20"/>
  </w:num>
  <w:num w:numId="3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4C"/>
    <w:rsid w:val="000024D5"/>
    <w:rsid w:val="000148A5"/>
    <w:rsid w:val="000230FC"/>
    <w:rsid w:val="00025943"/>
    <w:rsid w:val="00025F14"/>
    <w:rsid w:val="000275CF"/>
    <w:rsid w:val="00032DEF"/>
    <w:rsid w:val="00033E89"/>
    <w:rsid w:val="00036191"/>
    <w:rsid w:val="00036249"/>
    <w:rsid w:val="0005550A"/>
    <w:rsid w:val="00056CC4"/>
    <w:rsid w:val="000609FA"/>
    <w:rsid w:val="000704A9"/>
    <w:rsid w:val="00070702"/>
    <w:rsid w:val="0007317E"/>
    <w:rsid w:val="00073F33"/>
    <w:rsid w:val="00075C27"/>
    <w:rsid w:val="00076B36"/>
    <w:rsid w:val="00081786"/>
    <w:rsid w:val="00082727"/>
    <w:rsid w:val="00082C27"/>
    <w:rsid w:val="00083CF1"/>
    <w:rsid w:val="000845CD"/>
    <w:rsid w:val="00085F9D"/>
    <w:rsid w:val="00087CD1"/>
    <w:rsid w:val="00091C60"/>
    <w:rsid w:val="000A0D19"/>
    <w:rsid w:val="000A5D57"/>
    <w:rsid w:val="000B0940"/>
    <w:rsid w:val="000B194C"/>
    <w:rsid w:val="000B2FB8"/>
    <w:rsid w:val="000B3980"/>
    <w:rsid w:val="000B5367"/>
    <w:rsid w:val="000B5734"/>
    <w:rsid w:val="000C7ED7"/>
    <w:rsid w:val="000D012C"/>
    <w:rsid w:val="000D08CB"/>
    <w:rsid w:val="000D0E96"/>
    <w:rsid w:val="000D2248"/>
    <w:rsid w:val="000D3BEB"/>
    <w:rsid w:val="000E1FEC"/>
    <w:rsid w:val="000E53E2"/>
    <w:rsid w:val="000E5B08"/>
    <w:rsid w:val="000E5F54"/>
    <w:rsid w:val="000E6673"/>
    <w:rsid w:val="000E6BA0"/>
    <w:rsid w:val="000F197B"/>
    <w:rsid w:val="000F6528"/>
    <w:rsid w:val="001019C4"/>
    <w:rsid w:val="001114F7"/>
    <w:rsid w:val="00124B21"/>
    <w:rsid w:val="001256E9"/>
    <w:rsid w:val="0013154B"/>
    <w:rsid w:val="00132F4C"/>
    <w:rsid w:val="00135E1F"/>
    <w:rsid w:val="00136D9C"/>
    <w:rsid w:val="00137BF5"/>
    <w:rsid w:val="00140647"/>
    <w:rsid w:val="001416BF"/>
    <w:rsid w:val="00142BA4"/>
    <w:rsid w:val="001449D3"/>
    <w:rsid w:val="00145B4F"/>
    <w:rsid w:val="00145DEA"/>
    <w:rsid w:val="001711D8"/>
    <w:rsid w:val="00176551"/>
    <w:rsid w:val="001765C2"/>
    <w:rsid w:val="00181CA7"/>
    <w:rsid w:val="0018683D"/>
    <w:rsid w:val="0019009F"/>
    <w:rsid w:val="00191177"/>
    <w:rsid w:val="00193343"/>
    <w:rsid w:val="00193BDB"/>
    <w:rsid w:val="00196CDB"/>
    <w:rsid w:val="001A0FBF"/>
    <w:rsid w:val="001A3CAB"/>
    <w:rsid w:val="001A56B4"/>
    <w:rsid w:val="001B0ABC"/>
    <w:rsid w:val="001B3C67"/>
    <w:rsid w:val="001C10F8"/>
    <w:rsid w:val="001C51A7"/>
    <w:rsid w:val="001C6937"/>
    <w:rsid w:val="001D49A4"/>
    <w:rsid w:val="001D536B"/>
    <w:rsid w:val="001E6523"/>
    <w:rsid w:val="001F12DA"/>
    <w:rsid w:val="002006B1"/>
    <w:rsid w:val="00206ABD"/>
    <w:rsid w:val="002079D0"/>
    <w:rsid w:val="00211FEF"/>
    <w:rsid w:val="00213450"/>
    <w:rsid w:val="00213644"/>
    <w:rsid w:val="00214E75"/>
    <w:rsid w:val="00220633"/>
    <w:rsid w:val="002212DE"/>
    <w:rsid w:val="00221BEC"/>
    <w:rsid w:val="00222889"/>
    <w:rsid w:val="00223859"/>
    <w:rsid w:val="00224769"/>
    <w:rsid w:val="0022497C"/>
    <w:rsid w:val="00226579"/>
    <w:rsid w:val="00226763"/>
    <w:rsid w:val="00230B0D"/>
    <w:rsid w:val="0023293C"/>
    <w:rsid w:val="00232AE4"/>
    <w:rsid w:val="00244787"/>
    <w:rsid w:val="00247375"/>
    <w:rsid w:val="002501BB"/>
    <w:rsid w:val="002506BB"/>
    <w:rsid w:val="002548D1"/>
    <w:rsid w:val="00256AF3"/>
    <w:rsid w:val="002576C0"/>
    <w:rsid w:val="00261C44"/>
    <w:rsid w:val="00262119"/>
    <w:rsid w:val="002658AF"/>
    <w:rsid w:val="00271DFC"/>
    <w:rsid w:val="00277C8C"/>
    <w:rsid w:val="00284A38"/>
    <w:rsid w:val="002853E7"/>
    <w:rsid w:val="00286F0C"/>
    <w:rsid w:val="002A4DBB"/>
    <w:rsid w:val="002B13D8"/>
    <w:rsid w:val="002B2265"/>
    <w:rsid w:val="002B325F"/>
    <w:rsid w:val="002B57FC"/>
    <w:rsid w:val="002C0731"/>
    <w:rsid w:val="002C2238"/>
    <w:rsid w:val="002C7441"/>
    <w:rsid w:val="002D778B"/>
    <w:rsid w:val="002E707B"/>
    <w:rsid w:val="002F35E0"/>
    <w:rsid w:val="002F3635"/>
    <w:rsid w:val="002F418B"/>
    <w:rsid w:val="002F5C83"/>
    <w:rsid w:val="0030156E"/>
    <w:rsid w:val="00304C68"/>
    <w:rsid w:val="00304CC9"/>
    <w:rsid w:val="003078C9"/>
    <w:rsid w:val="0031063A"/>
    <w:rsid w:val="00311BC2"/>
    <w:rsid w:val="00314E50"/>
    <w:rsid w:val="00315944"/>
    <w:rsid w:val="00325A74"/>
    <w:rsid w:val="00325C6B"/>
    <w:rsid w:val="00327250"/>
    <w:rsid w:val="00327E8B"/>
    <w:rsid w:val="0033452D"/>
    <w:rsid w:val="00341722"/>
    <w:rsid w:val="003506C4"/>
    <w:rsid w:val="0035249F"/>
    <w:rsid w:val="00360B70"/>
    <w:rsid w:val="00362B17"/>
    <w:rsid w:val="003634EB"/>
    <w:rsid w:val="0037026A"/>
    <w:rsid w:val="003732CD"/>
    <w:rsid w:val="003736E6"/>
    <w:rsid w:val="0038181C"/>
    <w:rsid w:val="00382B1C"/>
    <w:rsid w:val="003838DF"/>
    <w:rsid w:val="003909B8"/>
    <w:rsid w:val="0039636A"/>
    <w:rsid w:val="00396465"/>
    <w:rsid w:val="003A14A2"/>
    <w:rsid w:val="003A1B67"/>
    <w:rsid w:val="003B1E61"/>
    <w:rsid w:val="003C363D"/>
    <w:rsid w:val="003D4D57"/>
    <w:rsid w:val="003D4DBA"/>
    <w:rsid w:val="003D6E02"/>
    <w:rsid w:val="003F23FC"/>
    <w:rsid w:val="003F453D"/>
    <w:rsid w:val="003F645E"/>
    <w:rsid w:val="003F7891"/>
    <w:rsid w:val="004026C1"/>
    <w:rsid w:val="0040300A"/>
    <w:rsid w:val="0040548B"/>
    <w:rsid w:val="00405881"/>
    <w:rsid w:val="00406EF7"/>
    <w:rsid w:val="004123A2"/>
    <w:rsid w:val="0042258C"/>
    <w:rsid w:val="00423A70"/>
    <w:rsid w:val="00426BE5"/>
    <w:rsid w:val="00437D12"/>
    <w:rsid w:val="00440BDC"/>
    <w:rsid w:val="00441822"/>
    <w:rsid w:val="00443B91"/>
    <w:rsid w:val="00443F06"/>
    <w:rsid w:val="004442A0"/>
    <w:rsid w:val="0044441C"/>
    <w:rsid w:val="00444685"/>
    <w:rsid w:val="00446C6F"/>
    <w:rsid w:val="004475B2"/>
    <w:rsid w:val="004514CD"/>
    <w:rsid w:val="00457CAC"/>
    <w:rsid w:val="00463289"/>
    <w:rsid w:val="00476C0D"/>
    <w:rsid w:val="00476E82"/>
    <w:rsid w:val="00477569"/>
    <w:rsid w:val="00477BA9"/>
    <w:rsid w:val="00486314"/>
    <w:rsid w:val="00490DDB"/>
    <w:rsid w:val="004A3AE5"/>
    <w:rsid w:val="004A4DAF"/>
    <w:rsid w:val="004A5671"/>
    <w:rsid w:val="004B3359"/>
    <w:rsid w:val="004C2393"/>
    <w:rsid w:val="004D1AAA"/>
    <w:rsid w:val="004D6CB3"/>
    <w:rsid w:val="004D75E9"/>
    <w:rsid w:val="004E7244"/>
    <w:rsid w:val="00500ABB"/>
    <w:rsid w:val="00500E56"/>
    <w:rsid w:val="00505D1F"/>
    <w:rsid w:val="00511699"/>
    <w:rsid w:val="00511F18"/>
    <w:rsid w:val="0051457A"/>
    <w:rsid w:val="00514BCF"/>
    <w:rsid w:val="005157F8"/>
    <w:rsid w:val="005160B8"/>
    <w:rsid w:val="00522846"/>
    <w:rsid w:val="00523932"/>
    <w:rsid w:val="0052683E"/>
    <w:rsid w:val="00534393"/>
    <w:rsid w:val="005350DD"/>
    <w:rsid w:val="00536BA3"/>
    <w:rsid w:val="00537AD6"/>
    <w:rsid w:val="00542E69"/>
    <w:rsid w:val="00543157"/>
    <w:rsid w:val="0054710F"/>
    <w:rsid w:val="00547F07"/>
    <w:rsid w:val="00550877"/>
    <w:rsid w:val="0055300A"/>
    <w:rsid w:val="00555A3B"/>
    <w:rsid w:val="0056022E"/>
    <w:rsid w:val="00560850"/>
    <w:rsid w:val="005618C9"/>
    <w:rsid w:val="005641BD"/>
    <w:rsid w:val="00564456"/>
    <w:rsid w:val="00570B8E"/>
    <w:rsid w:val="00582815"/>
    <w:rsid w:val="005914C3"/>
    <w:rsid w:val="0059532A"/>
    <w:rsid w:val="005A4BDE"/>
    <w:rsid w:val="005B4FE8"/>
    <w:rsid w:val="005B7660"/>
    <w:rsid w:val="005C0477"/>
    <w:rsid w:val="005C3404"/>
    <w:rsid w:val="005C371E"/>
    <w:rsid w:val="005C5255"/>
    <w:rsid w:val="005C5356"/>
    <w:rsid w:val="005D2FC2"/>
    <w:rsid w:val="005D743D"/>
    <w:rsid w:val="005E576F"/>
    <w:rsid w:val="005E71E1"/>
    <w:rsid w:val="005F485E"/>
    <w:rsid w:val="005F4AA0"/>
    <w:rsid w:val="005F4FED"/>
    <w:rsid w:val="00604D9F"/>
    <w:rsid w:val="006057E0"/>
    <w:rsid w:val="006066B5"/>
    <w:rsid w:val="00607761"/>
    <w:rsid w:val="006114D1"/>
    <w:rsid w:val="00612E61"/>
    <w:rsid w:val="00615039"/>
    <w:rsid w:val="00626165"/>
    <w:rsid w:val="0063167D"/>
    <w:rsid w:val="00637C63"/>
    <w:rsid w:val="00641752"/>
    <w:rsid w:val="006418BB"/>
    <w:rsid w:val="00643CC5"/>
    <w:rsid w:val="006448C9"/>
    <w:rsid w:val="0065175E"/>
    <w:rsid w:val="006537C5"/>
    <w:rsid w:val="0065601E"/>
    <w:rsid w:val="00662181"/>
    <w:rsid w:val="00663DA0"/>
    <w:rsid w:val="00665E32"/>
    <w:rsid w:val="00666A22"/>
    <w:rsid w:val="006720C3"/>
    <w:rsid w:val="006750C0"/>
    <w:rsid w:val="0067765C"/>
    <w:rsid w:val="00681AA6"/>
    <w:rsid w:val="00683F67"/>
    <w:rsid w:val="006845E4"/>
    <w:rsid w:val="00687DC6"/>
    <w:rsid w:val="0069474F"/>
    <w:rsid w:val="006972CD"/>
    <w:rsid w:val="00697436"/>
    <w:rsid w:val="006B08FB"/>
    <w:rsid w:val="006B1E5E"/>
    <w:rsid w:val="006C1F5D"/>
    <w:rsid w:val="006C55C2"/>
    <w:rsid w:val="006F0F3E"/>
    <w:rsid w:val="006F2085"/>
    <w:rsid w:val="006F2E82"/>
    <w:rsid w:val="006F52DE"/>
    <w:rsid w:val="006F77A6"/>
    <w:rsid w:val="0070066C"/>
    <w:rsid w:val="007100AB"/>
    <w:rsid w:val="00712007"/>
    <w:rsid w:val="00716DE5"/>
    <w:rsid w:val="007216E0"/>
    <w:rsid w:val="00724ACE"/>
    <w:rsid w:val="0072747C"/>
    <w:rsid w:val="00727B59"/>
    <w:rsid w:val="00736109"/>
    <w:rsid w:val="00736E10"/>
    <w:rsid w:val="00740996"/>
    <w:rsid w:val="00740A28"/>
    <w:rsid w:val="0074116E"/>
    <w:rsid w:val="007435E0"/>
    <w:rsid w:val="0074590D"/>
    <w:rsid w:val="007504CF"/>
    <w:rsid w:val="00752543"/>
    <w:rsid w:val="007531DD"/>
    <w:rsid w:val="00765BF4"/>
    <w:rsid w:val="00766487"/>
    <w:rsid w:val="00767BC6"/>
    <w:rsid w:val="0077000C"/>
    <w:rsid w:val="007801C5"/>
    <w:rsid w:val="00786AA7"/>
    <w:rsid w:val="00791C31"/>
    <w:rsid w:val="0079225C"/>
    <w:rsid w:val="0079322F"/>
    <w:rsid w:val="00794091"/>
    <w:rsid w:val="007952D7"/>
    <w:rsid w:val="007A3A88"/>
    <w:rsid w:val="007A5E21"/>
    <w:rsid w:val="007B2441"/>
    <w:rsid w:val="007B2633"/>
    <w:rsid w:val="007B2BAB"/>
    <w:rsid w:val="007C739F"/>
    <w:rsid w:val="007D0A0A"/>
    <w:rsid w:val="007D4D7C"/>
    <w:rsid w:val="007D61A4"/>
    <w:rsid w:val="007D71CF"/>
    <w:rsid w:val="007E4F49"/>
    <w:rsid w:val="007E5198"/>
    <w:rsid w:val="007F1560"/>
    <w:rsid w:val="007F32A3"/>
    <w:rsid w:val="007F3D65"/>
    <w:rsid w:val="00805CB9"/>
    <w:rsid w:val="00806011"/>
    <w:rsid w:val="0081427F"/>
    <w:rsid w:val="00815D0D"/>
    <w:rsid w:val="00820EAD"/>
    <w:rsid w:val="00831F12"/>
    <w:rsid w:val="00832405"/>
    <w:rsid w:val="00832734"/>
    <w:rsid w:val="00833C19"/>
    <w:rsid w:val="008341B7"/>
    <w:rsid w:val="00837053"/>
    <w:rsid w:val="00842728"/>
    <w:rsid w:val="00847C19"/>
    <w:rsid w:val="00850034"/>
    <w:rsid w:val="008509B0"/>
    <w:rsid w:val="008530FC"/>
    <w:rsid w:val="00856F65"/>
    <w:rsid w:val="008622CB"/>
    <w:rsid w:val="008628DD"/>
    <w:rsid w:val="00863AD5"/>
    <w:rsid w:val="00867DF0"/>
    <w:rsid w:val="0087012C"/>
    <w:rsid w:val="008743D5"/>
    <w:rsid w:val="00882BCA"/>
    <w:rsid w:val="008A16CB"/>
    <w:rsid w:val="008A43B9"/>
    <w:rsid w:val="008A6FBA"/>
    <w:rsid w:val="008B19D4"/>
    <w:rsid w:val="008B39AA"/>
    <w:rsid w:val="008D063F"/>
    <w:rsid w:val="008D0BEA"/>
    <w:rsid w:val="008D2716"/>
    <w:rsid w:val="008E475C"/>
    <w:rsid w:val="008E7B3A"/>
    <w:rsid w:val="008E7DA2"/>
    <w:rsid w:val="008F1CB3"/>
    <w:rsid w:val="008F3540"/>
    <w:rsid w:val="00900723"/>
    <w:rsid w:val="0090702F"/>
    <w:rsid w:val="0091038B"/>
    <w:rsid w:val="0091374B"/>
    <w:rsid w:val="00926A1B"/>
    <w:rsid w:val="009270CD"/>
    <w:rsid w:val="00942259"/>
    <w:rsid w:val="0094724C"/>
    <w:rsid w:val="009503EC"/>
    <w:rsid w:val="00953204"/>
    <w:rsid w:val="00953B33"/>
    <w:rsid w:val="0095551E"/>
    <w:rsid w:val="00956F0E"/>
    <w:rsid w:val="0096102B"/>
    <w:rsid w:val="00962546"/>
    <w:rsid w:val="00962ECB"/>
    <w:rsid w:val="00962F2F"/>
    <w:rsid w:val="00964ABB"/>
    <w:rsid w:val="00972EBD"/>
    <w:rsid w:val="00976126"/>
    <w:rsid w:val="009822F7"/>
    <w:rsid w:val="00994F32"/>
    <w:rsid w:val="00995F30"/>
    <w:rsid w:val="009A3AFF"/>
    <w:rsid w:val="009A7766"/>
    <w:rsid w:val="009B23F5"/>
    <w:rsid w:val="009B3D0B"/>
    <w:rsid w:val="009C0DED"/>
    <w:rsid w:val="009C3A0E"/>
    <w:rsid w:val="009C6BE0"/>
    <w:rsid w:val="009C79C5"/>
    <w:rsid w:val="009D246F"/>
    <w:rsid w:val="009D4AD3"/>
    <w:rsid w:val="009D53B6"/>
    <w:rsid w:val="009E4182"/>
    <w:rsid w:val="009E5319"/>
    <w:rsid w:val="009E6D20"/>
    <w:rsid w:val="009E70E0"/>
    <w:rsid w:val="009F6665"/>
    <w:rsid w:val="009F7F59"/>
    <w:rsid w:val="00A01797"/>
    <w:rsid w:val="00A02A4A"/>
    <w:rsid w:val="00A02D1A"/>
    <w:rsid w:val="00A03402"/>
    <w:rsid w:val="00A053CB"/>
    <w:rsid w:val="00A136D6"/>
    <w:rsid w:val="00A20B6C"/>
    <w:rsid w:val="00A27EBC"/>
    <w:rsid w:val="00A348F9"/>
    <w:rsid w:val="00A41F41"/>
    <w:rsid w:val="00A44D9D"/>
    <w:rsid w:val="00A5049F"/>
    <w:rsid w:val="00A51D16"/>
    <w:rsid w:val="00A521EE"/>
    <w:rsid w:val="00A52B78"/>
    <w:rsid w:val="00A52D6F"/>
    <w:rsid w:val="00A54AE2"/>
    <w:rsid w:val="00A54D63"/>
    <w:rsid w:val="00A57B00"/>
    <w:rsid w:val="00A63F36"/>
    <w:rsid w:val="00A64EE1"/>
    <w:rsid w:val="00A669C0"/>
    <w:rsid w:val="00A72390"/>
    <w:rsid w:val="00A7682C"/>
    <w:rsid w:val="00A80606"/>
    <w:rsid w:val="00A832F6"/>
    <w:rsid w:val="00A92782"/>
    <w:rsid w:val="00A93D71"/>
    <w:rsid w:val="00A95BC6"/>
    <w:rsid w:val="00A9606D"/>
    <w:rsid w:val="00A970D7"/>
    <w:rsid w:val="00A97206"/>
    <w:rsid w:val="00AA7D76"/>
    <w:rsid w:val="00AB234A"/>
    <w:rsid w:val="00AB24AF"/>
    <w:rsid w:val="00AB5D6F"/>
    <w:rsid w:val="00AB5D9F"/>
    <w:rsid w:val="00AB6968"/>
    <w:rsid w:val="00AC13C6"/>
    <w:rsid w:val="00AC4111"/>
    <w:rsid w:val="00AC416D"/>
    <w:rsid w:val="00AC5927"/>
    <w:rsid w:val="00AC6445"/>
    <w:rsid w:val="00AC681E"/>
    <w:rsid w:val="00AC750A"/>
    <w:rsid w:val="00AD5AFD"/>
    <w:rsid w:val="00AD6EEC"/>
    <w:rsid w:val="00AE534E"/>
    <w:rsid w:val="00AE5712"/>
    <w:rsid w:val="00AE732A"/>
    <w:rsid w:val="00AF1AC7"/>
    <w:rsid w:val="00AF257E"/>
    <w:rsid w:val="00AF743C"/>
    <w:rsid w:val="00B1493D"/>
    <w:rsid w:val="00B14E96"/>
    <w:rsid w:val="00B1560A"/>
    <w:rsid w:val="00B15D48"/>
    <w:rsid w:val="00B2027C"/>
    <w:rsid w:val="00B22C9E"/>
    <w:rsid w:val="00B26C60"/>
    <w:rsid w:val="00B27D32"/>
    <w:rsid w:val="00B33DA6"/>
    <w:rsid w:val="00B354C6"/>
    <w:rsid w:val="00B4173F"/>
    <w:rsid w:val="00B41DCD"/>
    <w:rsid w:val="00B46FDD"/>
    <w:rsid w:val="00B538F8"/>
    <w:rsid w:val="00B5641D"/>
    <w:rsid w:val="00B568AB"/>
    <w:rsid w:val="00B6042C"/>
    <w:rsid w:val="00B62292"/>
    <w:rsid w:val="00B64814"/>
    <w:rsid w:val="00B6709D"/>
    <w:rsid w:val="00B75F60"/>
    <w:rsid w:val="00B77611"/>
    <w:rsid w:val="00B8002D"/>
    <w:rsid w:val="00B81F9A"/>
    <w:rsid w:val="00B8246A"/>
    <w:rsid w:val="00B8352D"/>
    <w:rsid w:val="00B84787"/>
    <w:rsid w:val="00B90527"/>
    <w:rsid w:val="00B93B32"/>
    <w:rsid w:val="00BA0946"/>
    <w:rsid w:val="00BA150A"/>
    <w:rsid w:val="00BA3802"/>
    <w:rsid w:val="00BA471B"/>
    <w:rsid w:val="00BA6AC0"/>
    <w:rsid w:val="00BB0DDC"/>
    <w:rsid w:val="00BB1368"/>
    <w:rsid w:val="00BB4B74"/>
    <w:rsid w:val="00BB6055"/>
    <w:rsid w:val="00BC28A3"/>
    <w:rsid w:val="00BC2BBF"/>
    <w:rsid w:val="00BC3326"/>
    <w:rsid w:val="00BD18DC"/>
    <w:rsid w:val="00BF009A"/>
    <w:rsid w:val="00BF1061"/>
    <w:rsid w:val="00BF4303"/>
    <w:rsid w:val="00C07E80"/>
    <w:rsid w:val="00C13D11"/>
    <w:rsid w:val="00C142FE"/>
    <w:rsid w:val="00C179EF"/>
    <w:rsid w:val="00C2124F"/>
    <w:rsid w:val="00C21678"/>
    <w:rsid w:val="00C2204D"/>
    <w:rsid w:val="00C416E5"/>
    <w:rsid w:val="00C43BB8"/>
    <w:rsid w:val="00C456FD"/>
    <w:rsid w:val="00C501E9"/>
    <w:rsid w:val="00C532A7"/>
    <w:rsid w:val="00C616D8"/>
    <w:rsid w:val="00C622E3"/>
    <w:rsid w:val="00C700F7"/>
    <w:rsid w:val="00C80029"/>
    <w:rsid w:val="00C83F87"/>
    <w:rsid w:val="00C85019"/>
    <w:rsid w:val="00C87A82"/>
    <w:rsid w:val="00C93BFA"/>
    <w:rsid w:val="00C95F9D"/>
    <w:rsid w:val="00C97A09"/>
    <w:rsid w:val="00CA48B6"/>
    <w:rsid w:val="00CA5461"/>
    <w:rsid w:val="00CA679E"/>
    <w:rsid w:val="00CA7997"/>
    <w:rsid w:val="00CB4EA1"/>
    <w:rsid w:val="00CB7828"/>
    <w:rsid w:val="00CC17A7"/>
    <w:rsid w:val="00CD3B95"/>
    <w:rsid w:val="00CD40E7"/>
    <w:rsid w:val="00CD49D5"/>
    <w:rsid w:val="00CD5118"/>
    <w:rsid w:val="00CD5180"/>
    <w:rsid w:val="00CE1638"/>
    <w:rsid w:val="00CE6BB0"/>
    <w:rsid w:val="00CF00A3"/>
    <w:rsid w:val="00CF7090"/>
    <w:rsid w:val="00D0237C"/>
    <w:rsid w:val="00D0352C"/>
    <w:rsid w:val="00D04DDB"/>
    <w:rsid w:val="00D0674C"/>
    <w:rsid w:val="00D11CD0"/>
    <w:rsid w:val="00D12022"/>
    <w:rsid w:val="00D16712"/>
    <w:rsid w:val="00D24EA6"/>
    <w:rsid w:val="00D26D68"/>
    <w:rsid w:val="00D27EB1"/>
    <w:rsid w:val="00D33540"/>
    <w:rsid w:val="00D354DA"/>
    <w:rsid w:val="00D36E8B"/>
    <w:rsid w:val="00D41E14"/>
    <w:rsid w:val="00D43344"/>
    <w:rsid w:val="00D43F07"/>
    <w:rsid w:val="00D44252"/>
    <w:rsid w:val="00D50232"/>
    <w:rsid w:val="00D531C8"/>
    <w:rsid w:val="00D60C12"/>
    <w:rsid w:val="00D60C35"/>
    <w:rsid w:val="00D613E5"/>
    <w:rsid w:val="00D67151"/>
    <w:rsid w:val="00D7289F"/>
    <w:rsid w:val="00D73BE7"/>
    <w:rsid w:val="00D76D3B"/>
    <w:rsid w:val="00D77235"/>
    <w:rsid w:val="00D7778E"/>
    <w:rsid w:val="00D8209F"/>
    <w:rsid w:val="00D844BB"/>
    <w:rsid w:val="00D87078"/>
    <w:rsid w:val="00D9157A"/>
    <w:rsid w:val="00DA3463"/>
    <w:rsid w:val="00DA3EFD"/>
    <w:rsid w:val="00DA4076"/>
    <w:rsid w:val="00DA5354"/>
    <w:rsid w:val="00DA5728"/>
    <w:rsid w:val="00DB1D59"/>
    <w:rsid w:val="00DC309E"/>
    <w:rsid w:val="00DC3539"/>
    <w:rsid w:val="00DC53FA"/>
    <w:rsid w:val="00DD72EA"/>
    <w:rsid w:val="00DD772A"/>
    <w:rsid w:val="00DF1794"/>
    <w:rsid w:val="00DF3B2F"/>
    <w:rsid w:val="00DF4DA6"/>
    <w:rsid w:val="00DF745B"/>
    <w:rsid w:val="00E0207B"/>
    <w:rsid w:val="00E05F23"/>
    <w:rsid w:val="00E1002D"/>
    <w:rsid w:val="00E17BA4"/>
    <w:rsid w:val="00E200A9"/>
    <w:rsid w:val="00E20FF3"/>
    <w:rsid w:val="00E22436"/>
    <w:rsid w:val="00E247DE"/>
    <w:rsid w:val="00E27DD4"/>
    <w:rsid w:val="00E35234"/>
    <w:rsid w:val="00E45A2A"/>
    <w:rsid w:val="00E45ECD"/>
    <w:rsid w:val="00E469F9"/>
    <w:rsid w:val="00E51E3C"/>
    <w:rsid w:val="00E51EAC"/>
    <w:rsid w:val="00E61C88"/>
    <w:rsid w:val="00E66414"/>
    <w:rsid w:val="00E725B9"/>
    <w:rsid w:val="00E7445A"/>
    <w:rsid w:val="00E7624F"/>
    <w:rsid w:val="00E770E7"/>
    <w:rsid w:val="00E81358"/>
    <w:rsid w:val="00E854CF"/>
    <w:rsid w:val="00E91792"/>
    <w:rsid w:val="00E91847"/>
    <w:rsid w:val="00E9466E"/>
    <w:rsid w:val="00EA2D5A"/>
    <w:rsid w:val="00EB511F"/>
    <w:rsid w:val="00EC31ED"/>
    <w:rsid w:val="00ED36DC"/>
    <w:rsid w:val="00EE2799"/>
    <w:rsid w:val="00EE29F4"/>
    <w:rsid w:val="00EE6237"/>
    <w:rsid w:val="00EE74F9"/>
    <w:rsid w:val="00EE77DA"/>
    <w:rsid w:val="00EF4BA8"/>
    <w:rsid w:val="00EF73EA"/>
    <w:rsid w:val="00F06A35"/>
    <w:rsid w:val="00F11A34"/>
    <w:rsid w:val="00F13AE3"/>
    <w:rsid w:val="00F166DA"/>
    <w:rsid w:val="00F178F2"/>
    <w:rsid w:val="00F20BFD"/>
    <w:rsid w:val="00F25B4F"/>
    <w:rsid w:val="00F334E0"/>
    <w:rsid w:val="00F37D76"/>
    <w:rsid w:val="00F41CF1"/>
    <w:rsid w:val="00F47452"/>
    <w:rsid w:val="00F55994"/>
    <w:rsid w:val="00F56DDC"/>
    <w:rsid w:val="00F56EF6"/>
    <w:rsid w:val="00F618EC"/>
    <w:rsid w:val="00F77B9A"/>
    <w:rsid w:val="00F77F9B"/>
    <w:rsid w:val="00F85C2F"/>
    <w:rsid w:val="00F8722C"/>
    <w:rsid w:val="00F903A6"/>
    <w:rsid w:val="00F9508B"/>
    <w:rsid w:val="00F96DF2"/>
    <w:rsid w:val="00FA1A5C"/>
    <w:rsid w:val="00FA35DE"/>
    <w:rsid w:val="00FA54C3"/>
    <w:rsid w:val="00FA6D18"/>
    <w:rsid w:val="00FA7263"/>
    <w:rsid w:val="00FB56F0"/>
    <w:rsid w:val="00FC2C27"/>
    <w:rsid w:val="00FC47B9"/>
    <w:rsid w:val="00FC517C"/>
    <w:rsid w:val="00FC69B1"/>
    <w:rsid w:val="00FC7222"/>
    <w:rsid w:val="00FE4EBA"/>
    <w:rsid w:val="00FE60C6"/>
    <w:rsid w:val="00FF0091"/>
    <w:rsid w:val="00FF3D04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DE"/>
  </w:style>
  <w:style w:type="paragraph" w:styleId="Heading1">
    <w:name w:val="heading 1"/>
    <w:basedOn w:val="Normal"/>
    <w:next w:val="Normal"/>
    <w:link w:val="Heading1Char"/>
    <w:uiPriority w:val="9"/>
    <w:qFormat/>
    <w:rsid w:val="00B53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C"/>
  </w:style>
  <w:style w:type="paragraph" w:styleId="Footer">
    <w:name w:val="footer"/>
    <w:basedOn w:val="Normal"/>
    <w:link w:val="FooterChar"/>
    <w:uiPriority w:val="99"/>
    <w:unhideWhenUsed/>
    <w:rsid w:val="003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C"/>
  </w:style>
  <w:style w:type="table" w:customStyle="1" w:styleId="TableGrid1">
    <w:name w:val="Table Grid1"/>
    <w:basedOn w:val="TableNormal"/>
    <w:next w:val="TableGrid"/>
    <w:uiPriority w:val="59"/>
    <w:rsid w:val="00DF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D4DB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CC17A7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3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0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DE"/>
  </w:style>
  <w:style w:type="paragraph" w:styleId="Heading1">
    <w:name w:val="heading 1"/>
    <w:basedOn w:val="Normal"/>
    <w:next w:val="Normal"/>
    <w:link w:val="Heading1Char"/>
    <w:uiPriority w:val="9"/>
    <w:qFormat/>
    <w:rsid w:val="00B53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C"/>
  </w:style>
  <w:style w:type="paragraph" w:styleId="Footer">
    <w:name w:val="footer"/>
    <w:basedOn w:val="Normal"/>
    <w:link w:val="FooterChar"/>
    <w:uiPriority w:val="99"/>
    <w:unhideWhenUsed/>
    <w:rsid w:val="003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C"/>
  </w:style>
  <w:style w:type="table" w:customStyle="1" w:styleId="TableGrid1">
    <w:name w:val="Table Grid1"/>
    <w:basedOn w:val="TableNormal"/>
    <w:next w:val="TableGrid"/>
    <w:uiPriority w:val="59"/>
    <w:rsid w:val="00DF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D4DB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CC17A7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3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93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382">
          <w:marLeft w:val="-58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5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461">
                          <w:marLeft w:val="27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819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8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92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3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62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753">
          <w:marLeft w:val="-58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343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7395">
                          <w:marLeft w:val="27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7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4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colnshirenetb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5FE8-62BF-4E27-9302-7488A27B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6557</Words>
  <Characters>37380</Characters>
  <Application>Microsoft Office Word</Application>
  <DocSecurity>4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Connolly</dc:creator>
  <cp:lastModifiedBy>Administrator</cp:lastModifiedBy>
  <cp:revision>2</cp:revision>
  <cp:lastPrinted>2012-10-03T16:42:00Z</cp:lastPrinted>
  <dcterms:created xsi:type="dcterms:W3CDTF">2016-08-31T10:26:00Z</dcterms:created>
  <dcterms:modified xsi:type="dcterms:W3CDTF">2016-08-31T10:26:00Z</dcterms:modified>
</cp:coreProperties>
</file>